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numPr>
          <w:ilvl w:val="0"/>
          <w:numId w:val="1"/>
        </w:numPr>
        <w:ind w:left="1603" w:hanging="1320"/>
        <w:jc w:val="center"/>
        <w:rPr>
          <w:rFonts w:asciiTheme="minorEastAsia" w:hAnsiTheme="minorEastAsia" w:eastAsiaTheme="minorEastAsia"/>
          <w:bCs w:val="0"/>
          <w:color w:val="000000" w:themeColor="text1"/>
          <w:sz w:val="36"/>
          <w:szCs w:val="24"/>
          <w14:textFill>
            <w14:solidFill>
              <w14:schemeClr w14:val="tx1"/>
            </w14:solidFill>
          </w14:textFill>
        </w:rPr>
      </w:pPr>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徐南供电所关于库房备用物资采购环网及箱变项目（二次）</w:t>
      </w:r>
      <w:bookmarkStart w:id="0" w:name="_Toc18353"/>
      <w:bookmarkStart w:id="1" w:name="_Toc61871219"/>
      <w:r>
        <w:rPr>
          <w:rFonts w:hint="eastAsia" w:asciiTheme="minorEastAsia" w:hAnsiTheme="minorEastAsia" w:eastAsiaTheme="minorEastAsia"/>
          <w:bCs w:val="0"/>
          <w:color w:val="000000" w:themeColor="text1"/>
          <w:sz w:val="36"/>
          <w:szCs w:val="24"/>
          <w14:textFill>
            <w14:solidFill>
              <w14:schemeClr w14:val="tx1"/>
            </w14:solidFill>
          </w14:textFill>
        </w:rPr>
        <w:t>招标公告</w:t>
      </w:r>
      <w:bookmarkEnd w:id="0"/>
      <w:bookmarkEnd w:id="1"/>
    </w:p>
    <w:p>
      <w:pPr>
        <w:spacing w:line="360" w:lineRule="auto"/>
        <w:rPr>
          <w:rFonts w:hint="eastAsia"/>
          <w:b/>
          <w:color w:val="333333"/>
          <w:sz w:val="24"/>
          <w:szCs w:val="24"/>
          <w:lang w:eastAsia="zh-CN"/>
        </w:rPr>
      </w:pPr>
      <w:r>
        <w:rPr>
          <w:rFonts w:hint="eastAsia" w:ascii="Times New Roman" w:eastAsia="宋体"/>
          <w:b/>
          <w:color w:val="333333"/>
          <w:sz w:val="24"/>
          <w:szCs w:val="24"/>
          <w:lang w:val="en-US" w:eastAsia="zh-CN"/>
        </w:rPr>
        <w:t>一、</w:t>
      </w:r>
      <w:r>
        <w:rPr>
          <w:rFonts w:hint="eastAsia" w:eastAsia="宋体"/>
          <w:b/>
          <w:color w:val="333333"/>
          <w:sz w:val="24"/>
          <w:szCs w:val="24"/>
          <w:lang w:eastAsia="zh-CN"/>
        </w:rPr>
        <w:t>招标条件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ascii="Times New Roman" w:eastAsia="宋体"/>
          <w:color w:val="333333"/>
          <w:sz w:val="24"/>
          <w:szCs w:val="24"/>
          <w:lang w:val="en-US" w:eastAsia="zh-CN"/>
        </w:rPr>
        <w:t>本次招标项目:</w:t>
      </w:r>
      <w:r>
        <w:rPr>
          <w:rFonts w:hint="eastAsia" w:ascii="Times New Roman" w:eastAsia="宋体"/>
          <w:color w:val="333333"/>
          <w:sz w:val="24"/>
          <w:szCs w:val="24"/>
          <w:u w:val="single"/>
          <w:lang w:val="en-US" w:eastAsia="zh-CN"/>
        </w:rPr>
        <w:t xml:space="preserve"> 徐南供电所关于库房备用物资采购环网及箱变项目（二次）</w:t>
      </w:r>
      <w:r>
        <w:rPr>
          <w:rFonts w:hint="eastAsia" w:ascii="Times New Roman" w:eastAsia="宋体"/>
          <w:color w:val="333333"/>
          <w:sz w:val="24"/>
          <w:szCs w:val="24"/>
          <w:lang w:val="en-US" w:eastAsia="zh-CN"/>
        </w:rPr>
        <w:t>;</w:t>
      </w:r>
      <w:r>
        <w:rPr>
          <w:rFonts w:hint="eastAsia" w:ascii="Times New Roman" w:eastAsia="宋体"/>
          <w:color w:val="333333"/>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ascii="Times New Roman" w:eastAsia="宋体"/>
          <w:color w:val="333333"/>
          <w:sz w:val="24"/>
          <w:szCs w:val="24"/>
          <w:lang w:val="en-US" w:eastAsia="zh-CN"/>
        </w:rPr>
        <w:t>编号:</w:t>
      </w:r>
      <w:r>
        <w:rPr>
          <w:rFonts w:hint="eastAsia" w:ascii="Times New Roman" w:eastAsia="宋体"/>
          <w:color w:val="333333"/>
          <w:sz w:val="24"/>
          <w:szCs w:val="24"/>
          <w:u w:val="single"/>
          <w:lang w:val="en-US" w:eastAsia="zh-CN"/>
        </w:rPr>
        <w:t xml:space="preserve">物资-2024（内） </w:t>
      </w:r>
      <w:r>
        <w:rPr>
          <w:rFonts w:hint="eastAsia" w:ascii="Times New Roman" w:eastAsia="宋体"/>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ascii="Times New Roman" w:eastAsia="宋体"/>
          <w:color w:val="333333"/>
          <w:sz w:val="24"/>
          <w:szCs w:val="24"/>
          <w:lang w:val="en-US" w:eastAsia="zh-CN"/>
        </w:rPr>
        <w:t>项目业主:</w:t>
      </w:r>
      <w:r>
        <w:rPr>
          <w:rFonts w:hint="eastAsia" w:ascii="Times New Roman" w:eastAsia="宋体"/>
          <w:color w:val="333333"/>
          <w:sz w:val="24"/>
          <w:szCs w:val="24"/>
          <w:u w:val="single"/>
          <w:lang w:val="en-US" w:eastAsia="zh-CN"/>
        </w:rPr>
        <w:t>连云港市工业投资集团供电工程分公司</w:t>
      </w:r>
      <w:r>
        <w:rPr>
          <w:rFonts w:hint="eastAsia" w:ascii="Times New Roman" w:eastAsia="宋体"/>
          <w:color w:val="333333"/>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ascii="Times New Roman" w:eastAsia="宋体"/>
          <w:color w:val="333333"/>
          <w:sz w:val="24"/>
          <w:szCs w:val="24"/>
          <w:lang w:val="en-US" w:eastAsia="zh-CN"/>
        </w:rPr>
        <w:t>资金来源:</w:t>
      </w:r>
      <w:r>
        <w:rPr>
          <w:rFonts w:hint="eastAsia" w:ascii="Times New Roman" w:eastAsia="宋体"/>
          <w:color w:val="333333"/>
          <w:sz w:val="24"/>
          <w:szCs w:val="24"/>
          <w:u w:val="single"/>
          <w:lang w:val="en-US" w:eastAsia="zh-CN"/>
        </w:rPr>
        <w:t>自筹</w:t>
      </w:r>
      <w:r>
        <w:rPr>
          <w:rFonts w:hint="eastAsia" w:ascii="Times New Roman" w:eastAsia="宋体"/>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ascii="Times New Roman" w:eastAsia="宋体"/>
          <w:color w:val="333333"/>
          <w:sz w:val="24"/>
          <w:szCs w:val="24"/>
          <w:lang w:val="en-US" w:eastAsia="zh-CN"/>
        </w:rPr>
        <w:t>招标人为</w:t>
      </w:r>
      <w:r>
        <w:rPr>
          <w:rFonts w:hint="eastAsia" w:ascii="Times New Roman" w:eastAsia="宋体"/>
          <w:color w:val="333333"/>
          <w:sz w:val="24"/>
          <w:szCs w:val="24"/>
          <w:u w:val="single"/>
          <w:lang w:val="en-US" w:eastAsia="zh-CN"/>
        </w:rPr>
        <w:t>连云港市工业投资集团</w:t>
      </w:r>
      <w:r>
        <w:rPr>
          <w:rFonts w:hint="eastAsia" w:ascii="Times New Roman" w:eastAsia="宋体"/>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ascii="Times New Roman" w:eastAsia="宋体"/>
          <w:color w:val="333333"/>
          <w:sz w:val="24"/>
          <w:szCs w:val="24"/>
          <w:lang w:val="en-US" w:eastAsia="zh-CN"/>
        </w:rPr>
        <w:t>项目已具备招标条件，现对该项目采购进行公开招标。</w:t>
      </w:r>
    </w:p>
    <w:p>
      <w:pPr>
        <w:spacing w:line="360" w:lineRule="auto"/>
        <w:rPr>
          <w:b/>
          <w:color w:val="333333"/>
          <w:sz w:val="24"/>
          <w:szCs w:val="24"/>
        </w:rPr>
      </w:pPr>
      <w:r>
        <w:rPr>
          <w:rFonts w:hint="eastAsia" w:eastAsia="宋体"/>
          <w:b/>
          <w:color w:val="333333"/>
          <w:sz w:val="24"/>
          <w:szCs w:val="24"/>
          <w:lang w:eastAsia="zh-CN"/>
        </w:rPr>
        <w:t>二</w:t>
      </w:r>
      <w:r>
        <w:rPr>
          <w:rFonts w:hint="eastAsia"/>
          <w:b/>
          <w:color w:val="333333"/>
          <w:sz w:val="24"/>
          <w:szCs w:val="24"/>
        </w:rPr>
        <w:t>、项目基本情况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eastAsia="宋体"/>
          <w:color w:val="333333"/>
          <w:sz w:val="24"/>
          <w:szCs w:val="24"/>
          <w:lang w:eastAsia="zh-CN"/>
        </w:rPr>
        <w:t>.</w:t>
      </w:r>
      <w:r>
        <w:rPr>
          <w:rFonts w:hint="eastAsia"/>
          <w:color w:val="333333"/>
          <w:sz w:val="24"/>
          <w:szCs w:val="24"/>
        </w:rPr>
        <w:t>项目名称：</w:t>
      </w:r>
      <w:r>
        <w:rPr>
          <w:rFonts w:hint="eastAsia" w:ascii="Times New Roman" w:eastAsia="宋体"/>
          <w:color w:val="333333"/>
          <w:sz w:val="24"/>
          <w:szCs w:val="24"/>
          <w:lang w:val="en-US" w:eastAsia="zh-CN"/>
        </w:rPr>
        <w:t>徐南供电所关于库房备用物资采购环网及箱变项目（二次）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eastAsia="宋体"/>
          <w:color w:val="333333"/>
          <w:sz w:val="24"/>
          <w:szCs w:val="24"/>
          <w:lang w:eastAsia="zh-CN"/>
        </w:rPr>
        <w:t>（质保期）</w:t>
      </w:r>
      <w:r>
        <w:rPr>
          <w:rFonts w:hint="eastAsia"/>
          <w:color w:val="333333"/>
          <w:sz w:val="24"/>
          <w:szCs w:val="24"/>
        </w:rPr>
        <w:t>：1年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ascii="Times New Roman" w:eastAsia="宋体"/>
          <w:color w:val="333333"/>
          <w:sz w:val="24"/>
          <w:szCs w:val="24"/>
          <w:highlight w:val="none"/>
          <w:lang w:val="en-US" w:eastAsia="zh-CN"/>
        </w:rPr>
        <w:t>3.交货期：2024年11月15日之前到货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ascii="Times New Roman" w:eastAsia="宋体"/>
          <w:color w:val="333333"/>
          <w:sz w:val="24"/>
          <w:szCs w:val="24"/>
          <w:highlight w:val="none"/>
          <w:lang w:val="en-US" w:eastAsia="zh-CN"/>
        </w:rPr>
        <w:t>4.质量标准∶符合国标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ascii="Times New Roman" w:eastAsia="宋体"/>
          <w:color w:val="333333"/>
          <w:sz w:val="24"/>
          <w:szCs w:val="24"/>
          <w:lang w:val="en-US" w:eastAsia="zh-CN"/>
        </w:rPr>
        <w:t>5.</w:t>
      </w:r>
      <w:r>
        <w:rPr>
          <w:rFonts w:hint="eastAsia"/>
          <w:color w:val="333333"/>
          <w:sz w:val="24"/>
          <w:szCs w:val="24"/>
        </w:rPr>
        <w:t>采购内容：</w:t>
      </w:r>
    </w:p>
    <w:tbl>
      <w:tblPr>
        <w:tblStyle w:val="46"/>
        <w:tblW w:w="6362" w:type="pct"/>
        <w:tblInd w:w="-1103" w:type="dxa"/>
        <w:shd w:val="clear" w:color="auto" w:fill="auto"/>
        <w:tblLayout w:type="fixed"/>
        <w:tblCellMar>
          <w:top w:w="0" w:type="dxa"/>
          <w:left w:w="0" w:type="dxa"/>
          <w:bottom w:w="0" w:type="dxa"/>
          <w:right w:w="0" w:type="dxa"/>
        </w:tblCellMar>
      </w:tblPr>
      <w:tblGrid>
        <w:gridCol w:w="996"/>
        <w:gridCol w:w="1432"/>
        <w:gridCol w:w="2986"/>
        <w:gridCol w:w="654"/>
        <w:gridCol w:w="1009"/>
        <w:gridCol w:w="3530"/>
      </w:tblGrid>
      <w:tr>
        <w:tblPrEx>
          <w:tblCellMar>
            <w:top w:w="0" w:type="dxa"/>
            <w:left w:w="0" w:type="dxa"/>
            <w:bottom w:w="0" w:type="dxa"/>
            <w:right w:w="0" w:type="dxa"/>
          </w:tblCellMar>
        </w:tblPrEx>
        <w:trPr>
          <w:trHeight w:val="653" w:hRule="atLeast"/>
        </w:trPr>
        <w:tc>
          <w:tcPr>
            <w:tcW w:w="99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6"/>
                <w:szCs w:val="26"/>
                <w:highlight w:val="none"/>
                <w:u w:val="none"/>
                <w:lang w:val="en-US" w:eastAsia="zh-CN" w:bidi="ar"/>
              </w:rPr>
              <w:t>序号</w:t>
            </w:r>
          </w:p>
        </w:tc>
        <w:tc>
          <w:tcPr>
            <w:tcW w:w="143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货物名称</w:t>
            </w:r>
          </w:p>
        </w:tc>
        <w:tc>
          <w:tcPr>
            <w:tcW w:w="298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6"/>
                <w:szCs w:val="26"/>
                <w:highlight w:val="none"/>
                <w:u w:val="none"/>
                <w:lang w:val="en-US" w:eastAsia="zh-CN" w:bidi="ar"/>
              </w:rPr>
              <w:t>规格型号</w:t>
            </w:r>
          </w:p>
        </w:tc>
        <w:tc>
          <w:tcPr>
            <w:tcW w:w="654"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6"/>
                <w:szCs w:val="26"/>
                <w:highlight w:val="none"/>
                <w:u w:val="none"/>
                <w:lang w:val="en-US" w:eastAsia="zh-CN" w:bidi="ar"/>
              </w:rPr>
              <w:t>单位</w:t>
            </w:r>
          </w:p>
        </w:tc>
        <w:tc>
          <w:tcPr>
            <w:tcW w:w="1009"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6"/>
                <w:szCs w:val="26"/>
                <w:highlight w:val="none"/>
                <w:u w:val="none"/>
                <w:lang w:val="en-US" w:eastAsia="zh-CN" w:bidi="ar"/>
              </w:rPr>
              <w:t>数量</w:t>
            </w:r>
          </w:p>
        </w:tc>
        <w:tc>
          <w:tcPr>
            <w:tcW w:w="3530"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6"/>
                <w:szCs w:val="26"/>
                <w:highlight w:val="none"/>
                <w:u w:val="none"/>
                <w:lang w:val="en-US" w:eastAsia="zh-CN" w:bidi="ar"/>
              </w:rPr>
              <w:t>备注</w:t>
            </w: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箱式变电站</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3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主要设备与元器件品牌推荐：常熟开关、上海人民（上联）、大全凯帆、伊顿辉能或同等以上品牌</w:t>
            </w: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高压进线辅柜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3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高压出线柜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3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低压进线柜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GGD，柜体厚度不低于2mm（包括隔板），详见图纸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3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低压出线柜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GGD，柜体厚度不低于2mm（包括隔板），详见图纸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3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低压电容柜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GGD，柜体厚度不低于2mm（包括隔板），详见图纸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3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箱变外壳</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3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干式变压器</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SCB13-800/10/0.4</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5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变压器推荐</w:t>
            </w:r>
            <w:r>
              <w:rPr>
                <w:rFonts w:hint="default" w:ascii="宋体" w:hAnsi="宋体" w:cs="宋体"/>
                <w:i w:val="0"/>
                <w:iCs w:val="0"/>
                <w:color w:val="000000"/>
                <w:kern w:val="0"/>
                <w:sz w:val="21"/>
                <w:szCs w:val="21"/>
                <w:u w:val="none"/>
                <w:lang w:val="en-US" w:eastAsia="zh-CN" w:bidi="ar"/>
              </w:rPr>
              <w:t>江苏华鹏、南京大全、徐州天宏、常州天铂、江苏亚威或同等以上品牌</w:t>
            </w: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10kV高压计量环网</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3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主要设备与元器件品牌推荐：常熟开关、上海人民（上联）、大全凯帆、伊顿辉能或同等以上品牌</w:t>
            </w: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明细：</w:t>
            </w: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高压进线柜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30" w:type="dxa"/>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高压计量柜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30" w:type="dxa"/>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高压进线柜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30" w:type="dxa"/>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高压PT柜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30" w:type="dxa"/>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高压出线柜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30" w:type="dxa"/>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高压出线柜</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3530" w:type="dxa"/>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外壳</w:t>
            </w:r>
          </w:p>
        </w:tc>
        <w:tc>
          <w:tcPr>
            <w:tcW w:w="29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6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530"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ascii="Times New Roman" w:hAnsi="Times New Roman" w:eastAsia="宋体" w:cs="Times New Roman"/>
          <w:b w:val="0"/>
          <w:bCs w:val="0"/>
          <w:i w:val="0"/>
          <w:iCs w:val="0"/>
          <w:color w:val="auto"/>
          <w:kern w:val="2"/>
          <w:sz w:val="24"/>
          <w:szCs w:val="24"/>
          <w:highlight w:val="none"/>
          <w:u w:val="none"/>
          <w:lang w:val="en-US" w:eastAsia="zh-CN" w:bidi="ar"/>
        </w:rPr>
        <w:t>备注：</w:t>
      </w:r>
      <w:r>
        <w:rPr>
          <w:rFonts w:hint="eastAsia" w:ascii="Times New Roman" w:hAnsi="Times New Roman" w:eastAsia="宋体" w:cs="Times New Roman"/>
          <w:b w:val="0"/>
          <w:bCs w:val="0"/>
          <w:i w:val="0"/>
          <w:iCs w:val="0"/>
          <w:color w:val="auto"/>
          <w:kern w:val="2"/>
          <w:sz w:val="24"/>
          <w:szCs w:val="24"/>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 xml:space="preserve"> </w:t>
      </w:r>
      <w:r>
        <w:rPr>
          <w:rFonts w:hint="eastAsia" w:ascii="Times New Roman" w:eastAsia="宋体"/>
          <w:sz w:val="24"/>
          <w:szCs w:val="24"/>
          <w:lang w:val="en-US" w:eastAsia="zh-CN"/>
        </w:rPr>
        <w:t>招标将实行主材准入制度。主要设备、材料必须在招标人提供的品牌或厂家范围内进行选择，或选择不低于招标人提供的品牌，否则招标人有权拒绝该材料在本项目中使用。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ascii="Times New Roman" w:eastAsia="宋体"/>
          <w:sz w:val="24"/>
          <w:szCs w:val="24"/>
          <w:lang w:val="en-US"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pPr>
        <w:spacing w:line="360" w:lineRule="auto"/>
        <w:ind w:firstLine="480" w:firstLineChars="200"/>
        <w:rPr>
          <w:rFonts w:hint="eastAsia"/>
          <w:b/>
          <w:bCs/>
          <w:color w:val="333333"/>
          <w:sz w:val="24"/>
          <w:szCs w:val="24"/>
          <w:lang w:val="en-US" w:eastAsia="zh-CN"/>
        </w:rPr>
      </w:pPr>
      <w:r>
        <w:rPr>
          <w:rFonts w:hint="eastAsia" w:ascii="Times New Roman" w:eastAsia="宋体"/>
          <w:sz w:val="24"/>
          <w:szCs w:val="24"/>
          <w:lang w:val="en-US" w:eastAsia="zh-CN"/>
        </w:rPr>
        <w:t>注意：招标人同意书原件复印件须装订在投标文件中。否则招标人有权拒绝该材料、设备在本项目中使用。</w:t>
      </w:r>
    </w:p>
    <w:p>
      <w:pPr>
        <w:spacing w:line="360" w:lineRule="auto"/>
        <w:ind w:firstLine="482" w:firstLineChars="200"/>
        <w:rPr>
          <w:rFonts w:hint="eastAsia"/>
          <w:b/>
          <w:bCs/>
          <w:color w:val="333333"/>
          <w:sz w:val="24"/>
          <w:szCs w:val="24"/>
          <w:lang w:val="en-US" w:eastAsia="zh-CN"/>
        </w:rPr>
      </w:pPr>
      <w:r>
        <w:rPr>
          <w:rFonts w:hint="eastAsia" w:ascii="Times New Roman" w:eastAsia="宋体"/>
          <w:b/>
          <w:bCs/>
          <w:color w:val="333333"/>
          <w:sz w:val="24"/>
          <w:szCs w:val="24"/>
          <w:lang w:val="en-US" w:eastAsia="zh-CN"/>
        </w:rPr>
        <w:t>1-2项报价须包含材料装卸费用</w:t>
      </w:r>
    </w:p>
    <w:p>
      <w:pPr>
        <w:spacing w:line="360" w:lineRule="auto"/>
        <w:ind w:firstLine="480" w:firstLineChars="200"/>
        <w:rPr>
          <w:color w:val="333333"/>
          <w:sz w:val="24"/>
          <w:szCs w:val="24"/>
        </w:rPr>
      </w:pPr>
      <w:r>
        <w:rPr>
          <w:rFonts w:hint="eastAsia" w:ascii="Times New Roman" w:eastAsia="宋体"/>
          <w:color w:val="333333"/>
          <w:sz w:val="24"/>
          <w:szCs w:val="24"/>
          <w:lang w:val="en-US" w:eastAsia="zh-CN"/>
        </w:rPr>
        <w:t>6</w:t>
      </w:r>
      <w:r>
        <w:rPr>
          <w:rFonts w:hint="eastAsia" w:eastAsia="宋体"/>
          <w:color w:val="333333"/>
          <w:sz w:val="24"/>
          <w:szCs w:val="24"/>
          <w:lang w:eastAsia="zh-CN"/>
        </w:rPr>
        <w:t>、采购预算</w:t>
      </w:r>
      <w:r>
        <w:rPr>
          <w:rFonts w:hint="eastAsia"/>
          <w:color w:val="333333"/>
          <w:sz w:val="24"/>
          <w:szCs w:val="24"/>
        </w:rPr>
        <w:t>：人民币</w:t>
      </w:r>
      <w:r>
        <w:rPr>
          <w:rFonts w:hint="eastAsia" w:ascii="Times New Roman" w:eastAsia="宋体"/>
          <w:color w:val="333333"/>
          <w:sz w:val="24"/>
          <w:szCs w:val="24"/>
          <w:u w:val="single"/>
          <w:lang w:val="en-US" w:eastAsia="zh-CN"/>
        </w:rPr>
        <w:t>499200.00</w:t>
      </w:r>
      <w:r>
        <w:rPr>
          <w:rFonts w:hint="eastAsia" w:ascii="Times New Roman" w:eastAsia="宋体"/>
          <w:color w:val="333333"/>
          <w:sz w:val="24"/>
          <w:szCs w:val="24"/>
          <w:lang w:val="en-US" w:eastAsia="zh-CN"/>
        </w:rPr>
        <w:t>元</w:t>
      </w:r>
    </w:p>
    <w:p>
      <w:pPr>
        <w:spacing w:line="360" w:lineRule="auto"/>
        <w:rPr>
          <w:b/>
          <w:color w:val="333333"/>
          <w:sz w:val="24"/>
          <w:szCs w:val="24"/>
        </w:rPr>
      </w:pPr>
      <w:r>
        <w:rPr>
          <w:rFonts w:hint="eastAsia" w:eastAsia="宋体"/>
          <w:b/>
          <w:color w:val="333333"/>
          <w:sz w:val="24"/>
          <w:szCs w:val="24"/>
          <w:lang w:eastAsia="zh-CN"/>
        </w:rPr>
        <w:t>三、投标</w:t>
      </w:r>
      <w:r>
        <w:rPr>
          <w:rFonts w:hint="eastAsia"/>
          <w:b/>
          <w:color w:val="333333"/>
          <w:sz w:val="24"/>
          <w:szCs w:val="24"/>
        </w:rPr>
        <w:t>人的资格要求：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ascii="Times New Roman" w:eastAsia="宋体"/>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eastAsia="宋体"/>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eastAsia="宋体"/>
          <w:color w:val="333333"/>
          <w:sz w:val="24"/>
          <w:szCs w:val="24"/>
          <w:highlight w:val="none"/>
          <w:lang w:eastAsia="zh-CN"/>
        </w:rPr>
        <w:t>2023年-2024年内三个月税收【税款所属日期】和三个月</w:t>
      </w:r>
      <w:r>
        <w:rPr>
          <w:rFonts w:hint="eastAsia" w:ascii="Times New Roman" w:eastAsia="宋体"/>
          <w:color w:val="333333"/>
          <w:sz w:val="24"/>
          <w:szCs w:val="24"/>
          <w:highlight w:val="none"/>
          <w:lang w:val="en-US" w:eastAsia="zh-CN"/>
        </w:rPr>
        <w:t>公司</w:t>
      </w:r>
      <w:r>
        <w:rPr>
          <w:rFonts w:hint="eastAsia" w:eastAsia="宋体"/>
          <w:color w:val="333333"/>
          <w:sz w:val="24"/>
          <w:szCs w:val="24"/>
          <w:highlight w:val="none"/>
          <w:lang w:eastAsia="zh-CN"/>
        </w:rPr>
        <w:t>社保缴费</w:t>
      </w:r>
      <w:r>
        <w:rPr>
          <w:rFonts w:hint="eastAsia"/>
          <w:color w:val="333333"/>
          <w:sz w:val="24"/>
          <w:szCs w:val="24"/>
          <w:highlight w:val="none"/>
        </w:rPr>
        <w:t>证明材料加盖公章)；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eastAsia="宋体"/>
          <w:color w:val="333333"/>
          <w:sz w:val="24"/>
          <w:szCs w:val="24"/>
          <w:highlight w:val="none"/>
          <w:lang w:eastAsia="zh-CN"/>
        </w:rPr>
        <w:t>（</w:t>
      </w:r>
      <w:r>
        <w:rPr>
          <w:rFonts w:hint="eastAsia" w:ascii="Times New Roman" w:eastAsia="宋体"/>
          <w:color w:val="333333"/>
          <w:sz w:val="24"/>
          <w:szCs w:val="24"/>
          <w:highlight w:val="none"/>
          <w:lang w:val="en-US" w:eastAsia="zh-CN"/>
        </w:rPr>
        <w:t>2021年-至今</w:t>
      </w:r>
      <w:r>
        <w:rPr>
          <w:rFonts w:hint="eastAsia" w:eastAsia="宋体"/>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eastAsia="宋体"/>
          <w:color w:val="333333"/>
          <w:sz w:val="24"/>
          <w:szCs w:val="24"/>
          <w:highlight w:val="none"/>
          <w:lang w:eastAsia="zh-CN"/>
        </w:rPr>
        <w:t>，</w:t>
      </w:r>
      <w:r>
        <w:rPr>
          <w:rFonts w:hint="eastAsia" w:ascii="Times New Roman" w:eastAsia="宋体"/>
          <w:color w:val="333333"/>
          <w:sz w:val="24"/>
          <w:szCs w:val="24"/>
          <w:highlight w:val="none"/>
          <w:lang w:val="en-US" w:eastAsia="zh-CN"/>
        </w:rPr>
        <w:t>单项</w:t>
      </w:r>
      <w:r>
        <w:rPr>
          <w:rFonts w:hint="eastAsia" w:eastAsia="宋体"/>
          <w:color w:val="333333"/>
          <w:sz w:val="24"/>
          <w:szCs w:val="24"/>
          <w:highlight w:val="none"/>
          <w:lang w:eastAsia="zh-CN"/>
        </w:rPr>
        <w:t>金额不低于</w:t>
      </w:r>
      <w:r>
        <w:rPr>
          <w:rFonts w:hint="eastAsia" w:ascii="Times New Roman" w:eastAsia="宋体"/>
          <w:color w:val="333333"/>
          <w:sz w:val="24"/>
          <w:szCs w:val="24"/>
          <w:highlight w:val="none"/>
          <w:lang w:val="en-US" w:eastAsia="zh-CN"/>
        </w:rPr>
        <w:t>45万元（请提供合同及发票复印件加盖公章，原件备查）</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eastAsia="宋体"/>
          <w:color w:val="333333"/>
          <w:sz w:val="24"/>
          <w:szCs w:val="24"/>
          <w:highlight w:val="none"/>
          <w:lang w:eastAsia="zh-CN"/>
        </w:rPr>
        <w:t>、投标人必须整包投标</w:t>
      </w:r>
      <w:r>
        <w:rPr>
          <w:rFonts w:hint="eastAsia"/>
          <w:color w:val="333333"/>
          <w:sz w:val="24"/>
          <w:szCs w:val="24"/>
          <w:highlight w:val="none"/>
        </w:rPr>
        <w:t>。</w:t>
      </w:r>
    </w:p>
    <w:p>
      <w:pPr>
        <w:spacing w:line="360" w:lineRule="auto"/>
        <w:rPr>
          <w:b/>
          <w:color w:val="333333"/>
          <w:sz w:val="24"/>
          <w:szCs w:val="24"/>
        </w:rPr>
      </w:pPr>
      <w:r>
        <w:rPr>
          <w:rFonts w:hint="eastAsia" w:eastAsia="宋体"/>
          <w:b/>
          <w:color w:val="333333"/>
          <w:sz w:val="24"/>
          <w:szCs w:val="24"/>
          <w:lang w:eastAsia="zh-CN"/>
        </w:rPr>
        <w:t>四</w:t>
      </w:r>
      <w:r>
        <w:rPr>
          <w:rFonts w:hint="eastAsia"/>
          <w:b/>
          <w:color w:val="333333"/>
          <w:sz w:val="24"/>
          <w:szCs w:val="24"/>
        </w:rPr>
        <w:t>、获取招标文件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eastAsia="宋体"/>
          <w:color w:val="333333"/>
          <w:sz w:val="24"/>
          <w:szCs w:val="24"/>
          <w:highlight w:val="none"/>
          <w:lang w:eastAsia="zh-CN"/>
        </w:rPr>
        <w:t>202</w:t>
      </w:r>
      <w:r>
        <w:rPr>
          <w:rFonts w:hint="eastAsia" w:ascii="Times New Roman" w:eastAsia="宋体"/>
          <w:color w:val="333333"/>
          <w:sz w:val="24"/>
          <w:szCs w:val="24"/>
          <w:highlight w:val="none"/>
          <w:lang w:val="en-US" w:eastAsia="zh-CN"/>
        </w:rPr>
        <w:t>4</w:t>
      </w:r>
      <w:r>
        <w:rPr>
          <w:rFonts w:hint="eastAsia" w:eastAsia="宋体"/>
          <w:color w:val="333333"/>
          <w:sz w:val="24"/>
          <w:szCs w:val="24"/>
          <w:highlight w:val="none"/>
          <w:lang w:eastAsia="zh-CN"/>
        </w:rPr>
        <w:t>年</w:t>
      </w:r>
      <w:r>
        <w:rPr>
          <w:rFonts w:hint="eastAsia" w:ascii="Times New Roman" w:eastAsia="宋体"/>
          <w:color w:val="333333"/>
          <w:sz w:val="24"/>
          <w:szCs w:val="24"/>
          <w:highlight w:val="none"/>
          <w:lang w:val="en-US" w:eastAsia="zh-CN"/>
        </w:rPr>
        <w:t>10月14日</w:t>
      </w:r>
      <w:r>
        <w:rPr>
          <w:rFonts w:hint="eastAsia"/>
          <w:color w:val="333333"/>
          <w:sz w:val="24"/>
          <w:szCs w:val="24"/>
          <w:highlight w:val="none"/>
        </w:rPr>
        <w:t>至202</w:t>
      </w:r>
      <w:r>
        <w:rPr>
          <w:rFonts w:hint="eastAsia" w:ascii="Times New Roman" w:eastAsia="宋体"/>
          <w:color w:val="333333"/>
          <w:sz w:val="24"/>
          <w:szCs w:val="24"/>
          <w:highlight w:val="none"/>
          <w:lang w:val="en-US" w:eastAsia="zh-CN"/>
        </w:rPr>
        <w:t>4</w:t>
      </w:r>
      <w:r>
        <w:rPr>
          <w:rFonts w:hint="eastAsia"/>
          <w:color w:val="333333"/>
          <w:sz w:val="24"/>
          <w:szCs w:val="24"/>
          <w:highlight w:val="none"/>
        </w:rPr>
        <w:t>年</w:t>
      </w:r>
      <w:r>
        <w:rPr>
          <w:rFonts w:hint="eastAsia" w:ascii="Times New Roman" w:eastAsia="宋体"/>
          <w:color w:val="333333"/>
          <w:sz w:val="24"/>
          <w:szCs w:val="24"/>
          <w:highlight w:val="none"/>
          <w:lang w:val="en-US" w:eastAsia="zh-CN"/>
        </w:rPr>
        <w:t>10月18日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eastAsia="宋体"/>
          <w:color w:val="333333"/>
          <w:sz w:val="24"/>
          <w:szCs w:val="24"/>
          <w:highlight w:val="none"/>
          <w:lang w:eastAsia="zh-CN"/>
        </w:rPr>
        <w:t>扫描件</w:t>
      </w:r>
      <w:r>
        <w:rPr>
          <w:rFonts w:hint="eastAsia"/>
          <w:color w:val="333333"/>
          <w:sz w:val="24"/>
          <w:szCs w:val="24"/>
          <w:highlight w:val="none"/>
        </w:rPr>
        <w:t>及投标人联系方式发送至</w:t>
      </w:r>
      <w:r>
        <w:rPr>
          <w:rFonts w:hint="eastAsia" w:ascii="Times New Roman" w:eastAsia="宋体"/>
          <w:color w:val="333333"/>
          <w:sz w:val="24"/>
          <w:szCs w:val="24"/>
          <w:highlight w:val="none"/>
          <w:lang w:val="en-US" w:eastAsia="zh-CN"/>
        </w:rPr>
        <w:t>lyggtgdzcb</w:t>
      </w:r>
      <w:r>
        <w:rPr>
          <w:rFonts w:hint="eastAsia"/>
          <w:color w:val="333333"/>
          <w:sz w:val="24"/>
          <w:szCs w:val="24"/>
          <w:highlight w:val="none"/>
        </w:rPr>
        <w:t>@</w:t>
      </w:r>
      <w:r>
        <w:rPr>
          <w:rFonts w:hint="eastAsia" w:ascii="Times New Roman" w:eastAsia="宋体"/>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eastAsia="宋体"/>
          <w:color w:val="333333"/>
          <w:sz w:val="24"/>
          <w:szCs w:val="24"/>
          <w:highlight w:val="none"/>
          <w:lang w:eastAsia="zh-CN"/>
        </w:rPr>
        <w:t>招标人</w:t>
      </w:r>
      <w:r>
        <w:rPr>
          <w:rFonts w:hint="eastAsia"/>
          <w:color w:val="333333"/>
          <w:sz w:val="24"/>
          <w:szCs w:val="24"/>
          <w:highlight w:val="none"/>
        </w:rPr>
        <w:t>收到邮件后将招标文件发送给投标人。</w:t>
      </w:r>
    </w:p>
    <w:p>
      <w:pPr>
        <w:spacing w:line="360" w:lineRule="auto"/>
        <w:rPr>
          <w:b/>
          <w:color w:val="333333"/>
          <w:sz w:val="24"/>
          <w:szCs w:val="24"/>
        </w:rPr>
      </w:pPr>
      <w:r>
        <w:rPr>
          <w:rFonts w:hint="eastAsia" w:eastAsia="宋体"/>
          <w:b/>
          <w:color w:val="333333"/>
          <w:sz w:val="24"/>
          <w:szCs w:val="24"/>
          <w:lang w:eastAsia="zh-CN"/>
        </w:rPr>
        <w:t>五</w:t>
      </w:r>
      <w:r>
        <w:rPr>
          <w:rFonts w:hint="eastAsia"/>
          <w:b/>
          <w:color w:val="333333"/>
          <w:sz w:val="24"/>
          <w:szCs w:val="24"/>
        </w:rPr>
        <w:t>、提交投标文件截止时间、开标时间和地点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eastAsia="宋体"/>
          <w:color w:val="333333"/>
          <w:sz w:val="24"/>
          <w:szCs w:val="24"/>
          <w:lang w:eastAsia="zh-CN"/>
        </w:rPr>
        <w:t>202</w:t>
      </w:r>
      <w:r>
        <w:rPr>
          <w:rFonts w:hint="eastAsia" w:ascii="Times New Roman" w:eastAsia="宋体"/>
          <w:color w:val="333333"/>
          <w:sz w:val="24"/>
          <w:szCs w:val="24"/>
          <w:lang w:val="en-US" w:eastAsia="zh-CN"/>
        </w:rPr>
        <w:t>4</w:t>
      </w:r>
      <w:r>
        <w:rPr>
          <w:rFonts w:hint="eastAsia" w:eastAsia="宋体"/>
          <w:color w:val="333333"/>
          <w:sz w:val="24"/>
          <w:szCs w:val="24"/>
          <w:lang w:eastAsia="zh-CN"/>
        </w:rPr>
        <w:t>年</w:t>
      </w:r>
      <w:r>
        <w:rPr>
          <w:rFonts w:hint="eastAsia" w:ascii="Times New Roman" w:eastAsia="宋体"/>
          <w:color w:val="333333"/>
          <w:sz w:val="24"/>
          <w:szCs w:val="24"/>
          <w:lang w:val="en-US" w:eastAsia="zh-CN"/>
        </w:rPr>
        <w:t>10月23日09</w:t>
      </w:r>
      <w:r>
        <w:rPr>
          <w:rFonts w:hint="eastAsia"/>
          <w:color w:val="333333"/>
          <w:sz w:val="24"/>
          <w:szCs w:val="24"/>
        </w:rPr>
        <w:t>时</w:t>
      </w:r>
      <w:r>
        <w:rPr>
          <w:rFonts w:hint="eastAsia" w:ascii="Times New Roman" w:eastAsia="宋体"/>
          <w:color w:val="333333"/>
          <w:sz w:val="24"/>
          <w:szCs w:val="24"/>
          <w:lang w:val="en-US" w:eastAsia="zh-CN"/>
        </w:rPr>
        <w:t>3</w:t>
      </w:r>
      <w:r>
        <w:rPr>
          <w:rFonts w:hint="eastAsia"/>
          <w:color w:val="333333"/>
          <w:sz w:val="24"/>
          <w:szCs w:val="24"/>
        </w:rPr>
        <w:t>0分，逾期发送的报价文件，招</w:t>
      </w:r>
      <w:bookmarkStart w:id="2" w:name="_GoBack"/>
      <w:bookmarkEnd w:id="2"/>
      <w:r>
        <w:rPr>
          <w:rFonts w:hint="eastAsia"/>
          <w:color w:val="333333"/>
          <w:sz w:val="24"/>
          <w:szCs w:val="24"/>
        </w:rPr>
        <w:t>标人不予受理。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eastAsia="宋体"/>
          <w:color w:val="333333"/>
          <w:sz w:val="24"/>
          <w:szCs w:val="24"/>
          <w:lang w:eastAsia="zh-CN"/>
        </w:rPr>
        <w:t>（线上开标）</w:t>
      </w:r>
      <w:r>
        <w:rPr>
          <w:rFonts w:hint="eastAsia"/>
          <w:color w:val="333333"/>
          <w:sz w:val="24"/>
          <w:szCs w:val="24"/>
        </w:rPr>
        <w:t>：以电子邮件方式报至lyggtgd@163.com（邮箱名称字母全部为英文小写）。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eastAsia="宋体"/>
          <w:color w:val="333333"/>
          <w:sz w:val="24"/>
          <w:szCs w:val="24"/>
          <w:lang w:eastAsia="zh-CN"/>
        </w:rPr>
        <w:t>开标地点：连云港市高新区花果山大道109号</w:t>
      </w:r>
      <w:r>
        <w:rPr>
          <w:rFonts w:hint="eastAsia" w:ascii="Times New Roman" w:eastAsia="宋体"/>
          <w:color w:val="333333"/>
          <w:sz w:val="24"/>
          <w:szCs w:val="24"/>
          <w:lang w:val="en-US" w:eastAsia="zh-CN"/>
        </w:rPr>
        <w:t>工投供电</w:t>
      </w:r>
      <w:r>
        <w:rPr>
          <w:rFonts w:hint="eastAsia" w:eastAsia="宋体"/>
          <w:color w:val="333333"/>
          <w:sz w:val="24"/>
          <w:szCs w:val="24"/>
          <w:lang w:eastAsia="zh-CN"/>
        </w:rPr>
        <w:t>十二楼1215资产部</w:t>
      </w:r>
    </w:p>
    <w:p>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Times New Roman" w:eastAsia="宋体"/>
          <w:color w:val="333333"/>
          <w:sz w:val="24"/>
          <w:szCs w:val="24"/>
          <w:lang w:val="en-US" w:eastAsia="zh-CN"/>
        </w:rPr>
        <w:t>本项目实行资格后审，投标人需在投标文件里提供资格条件内容的相关资料，否则将导致资格审查不通过。</w:t>
      </w:r>
    </w:p>
    <w:p>
      <w:pPr>
        <w:numPr>
          <w:ilvl w:val="0"/>
          <w:numId w:val="2"/>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ascii="Times New Roman" w:eastAsia="宋体"/>
          <w:color w:val="333333"/>
          <w:sz w:val="24"/>
          <w:szCs w:val="24"/>
          <w:lang w:val="en-US" w:eastAsia="zh-CN"/>
        </w:rPr>
        <w:t>05</w:t>
      </w:r>
      <w:r>
        <w:rPr>
          <w:rFonts w:hint="eastAsia"/>
          <w:color w:val="333333"/>
          <w:sz w:val="24"/>
          <w:szCs w:val="24"/>
        </w:rPr>
        <w:t>天。</w:t>
      </w:r>
    </w:p>
    <w:p>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eastAsia="宋体"/>
          <w:color w:val="333333"/>
          <w:sz w:val="24"/>
          <w:szCs w:val="24"/>
          <w:highlight w:val="none"/>
          <w:lang w:eastAsia="zh-CN"/>
        </w:rPr>
        <w:t>电子档扫描件1份</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ascii="Times New Roman" w:eastAsia="宋体"/>
          <w:color w:val="333333"/>
          <w:sz w:val="24"/>
          <w:szCs w:val="24"/>
          <w:u w:val="single"/>
          <w:lang w:val="en-US" w:eastAsia="zh-CN"/>
        </w:rPr>
        <w:t>玖仟元</w:t>
      </w:r>
      <w:r>
        <w:rPr>
          <w:rFonts w:hint="eastAsia"/>
          <w:color w:val="333333"/>
          <w:sz w:val="24"/>
          <w:szCs w:val="24"/>
          <w:u w:val="single"/>
        </w:rPr>
        <w:t>整</w:t>
      </w:r>
      <w:r>
        <w:rPr>
          <w:rFonts w:hint="eastAsia"/>
          <w:color w:val="333333"/>
          <w:sz w:val="24"/>
          <w:szCs w:val="24"/>
        </w:rPr>
        <w:t>（￥</w:t>
      </w:r>
      <w:r>
        <w:rPr>
          <w:rFonts w:hint="eastAsia" w:ascii="Times New Roman" w:eastAsia="宋体"/>
          <w:color w:val="333333"/>
          <w:sz w:val="24"/>
          <w:szCs w:val="24"/>
          <w:lang w:val="en-US" w:eastAsia="zh-CN"/>
        </w:rPr>
        <w:t>9000</w:t>
      </w:r>
      <w:r>
        <w:rPr>
          <w:rFonts w:hint="eastAsia"/>
          <w:color w:val="333333"/>
          <w:sz w:val="24"/>
          <w:szCs w:val="24"/>
        </w:rPr>
        <w:t>.00元整），投标保证金必须在投标文件提交截止期前一个工作日</w:t>
      </w:r>
      <w:r>
        <w:rPr>
          <w:rFonts w:hint="eastAsia" w:ascii="Times New Roman" w:eastAsia="宋体"/>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eastAsia="宋体"/>
          <w:color w:val="333333"/>
          <w:sz w:val="24"/>
          <w:szCs w:val="24"/>
          <w:lang w:eastAsia="zh-CN"/>
        </w:rPr>
        <w:t>名称</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eastAsia="宋体"/>
          <w:color w:val="333333"/>
          <w:sz w:val="24"/>
          <w:szCs w:val="24"/>
          <w:lang w:eastAsia="zh-CN"/>
        </w:rPr>
        <w:t>发布中标通知书</w:t>
      </w:r>
      <w:r>
        <w:rPr>
          <w:rFonts w:hint="eastAsia"/>
          <w:color w:val="333333"/>
          <w:sz w:val="24"/>
          <w:szCs w:val="24"/>
        </w:rPr>
        <w:t>后5个工作日内,无息原账号退回。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pPr>
        <w:spacing w:line="360" w:lineRule="auto"/>
        <w:rPr>
          <w:b/>
          <w:color w:val="333333"/>
          <w:sz w:val="24"/>
          <w:szCs w:val="24"/>
        </w:rPr>
      </w:pPr>
      <w:r>
        <w:rPr>
          <w:rFonts w:hint="eastAsia" w:eastAsia="宋体"/>
          <w:b/>
          <w:color w:val="333333"/>
          <w:sz w:val="24"/>
          <w:szCs w:val="24"/>
          <w:lang w:eastAsia="zh-CN"/>
        </w:rPr>
        <w:t>十</w:t>
      </w:r>
      <w:r>
        <w:rPr>
          <w:rFonts w:hint="eastAsia"/>
          <w:b/>
          <w:color w:val="333333"/>
          <w:sz w:val="24"/>
          <w:szCs w:val="24"/>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ascii="Times New Roman" w:eastAsia="宋体"/>
          <w:color w:val="333333"/>
          <w:sz w:val="24"/>
          <w:szCs w:val="24"/>
          <w:lang w:val="en-US" w:eastAsia="zh-CN"/>
        </w:rPr>
        <w:t>1.</w:t>
      </w:r>
      <w:r>
        <w:rPr>
          <w:rFonts w:hint="eastAsia"/>
          <w:color w:val="333333"/>
          <w:sz w:val="24"/>
          <w:szCs w:val="24"/>
        </w:rPr>
        <w:t>采购人信息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ascii="Times New Roman" w:eastAsia="宋体"/>
          <w:color w:val="333333"/>
          <w:sz w:val="24"/>
          <w:szCs w:val="24"/>
          <w:lang w:val="en-US" w:eastAsia="zh-CN"/>
        </w:rPr>
        <w:t xml:space="preserve">  </w:t>
      </w:r>
      <w:r>
        <w:rPr>
          <w:rFonts w:hint="eastAsia"/>
          <w:color w:val="333333"/>
          <w:sz w:val="24"/>
          <w:szCs w:val="24"/>
        </w:rPr>
        <w:t>称：连云港市工业投资集团有限公司</w:t>
      </w:r>
      <w:r>
        <w:rPr>
          <w:rFonts w:hint="eastAsia" w:eastAsia="宋体"/>
          <w:color w:val="333333"/>
          <w:sz w:val="24"/>
          <w:szCs w:val="24"/>
          <w:lang w:eastAsia="zh-CN"/>
        </w:rPr>
        <w:t>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ascii="Times New Roman" w:eastAsia="宋体"/>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eastAsia="宋体"/>
          <w:color w:val="333333"/>
          <w:sz w:val="24"/>
          <w:szCs w:val="24"/>
          <w:lang w:eastAsia="zh-CN"/>
        </w:rPr>
        <w:t>：</w:t>
      </w:r>
      <w:r>
        <w:rPr>
          <w:rFonts w:hint="eastAsia"/>
          <w:color w:val="333333"/>
          <w:sz w:val="24"/>
          <w:szCs w:val="24"/>
        </w:rPr>
        <w:t>杨超</w:t>
      </w:r>
      <w:r>
        <w:rPr>
          <w:rFonts w:hint="eastAsia" w:ascii="Times New Roman" w:eastAsia="宋体"/>
          <w:color w:val="333333"/>
          <w:sz w:val="24"/>
          <w:szCs w:val="24"/>
          <w:lang w:val="en-US" w:eastAsia="zh-CN"/>
        </w:rPr>
        <w:t xml:space="preserve">    </w:t>
      </w:r>
      <w:r>
        <w:rPr>
          <w:rFonts w:hint="eastAsia"/>
          <w:color w:val="333333"/>
          <w:sz w:val="24"/>
          <w:szCs w:val="24"/>
        </w:rPr>
        <w:t>电</w:t>
      </w:r>
      <w:r>
        <w:rPr>
          <w:rFonts w:hint="eastAsia" w:ascii="Times New Roman" w:eastAsia="宋体"/>
          <w:color w:val="333333"/>
          <w:sz w:val="24"/>
          <w:szCs w:val="24"/>
          <w:lang w:val="en-US" w:eastAsia="zh-CN"/>
        </w:rPr>
        <w:t xml:space="preserve">  </w:t>
      </w:r>
      <w:r>
        <w:rPr>
          <w:rFonts w:hint="eastAsia"/>
          <w:color w:val="333333"/>
          <w:sz w:val="24"/>
          <w:szCs w:val="24"/>
        </w:rPr>
        <w:t xml:space="preserve">话：19901572048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ascii="Times New Roman" w:eastAsia="宋体"/>
          <w:color w:val="333333"/>
          <w:sz w:val="24"/>
          <w:szCs w:val="24"/>
          <w:lang w:val="en-US" w:eastAsia="zh-CN"/>
        </w:rPr>
        <w:t>项目负责人信息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ascii="Times New Roman" w:eastAsia="宋体"/>
          <w:color w:val="333333"/>
          <w:sz w:val="24"/>
          <w:szCs w:val="24"/>
          <w:lang w:val="en-US" w:eastAsia="zh-CN"/>
        </w:rPr>
        <w:t xml:space="preserve">  </w:t>
      </w:r>
      <w:r>
        <w:rPr>
          <w:rFonts w:hint="eastAsia"/>
          <w:color w:val="333333"/>
          <w:sz w:val="24"/>
          <w:szCs w:val="24"/>
        </w:rPr>
        <w:t>称：连云港市工业投资集团有限公司</w:t>
      </w:r>
      <w:r>
        <w:rPr>
          <w:rFonts w:hint="eastAsia" w:eastAsia="宋体"/>
          <w:color w:val="333333"/>
          <w:sz w:val="24"/>
          <w:szCs w:val="24"/>
          <w:lang w:eastAsia="zh-CN"/>
        </w:rPr>
        <w:t>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ascii="Times New Roman" w:eastAsia="宋体"/>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r>
        <w:rPr>
          <w:rFonts w:hint="eastAsia"/>
          <w:color w:val="333333"/>
          <w:sz w:val="24"/>
          <w:szCs w:val="24"/>
        </w:rPr>
        <w:t>联系人</w:t>
      </w:r>
      <w:r>
        <w:rPr>
          <w:rFonts w:hint="eastAsia" w:eastAsia="宋体"/>
          <w:color w:val="333333"/>
          <w:sz w:val="24"/>
          <w:szCs w:val="24"/>
          <w:lang w:eastAsia="zh-CN"/>
        </w:rPr>
        <w:t>：</w:t>
      </w:r>
      <w:r>
        <w:rPr>
          <w:rFonts w:hint="eastAsia" w:ascii="Times New Roman" w:eastAsia="宋体"/>
          <w:color w:val="333333"/>
          <w:sz w:val="24"/>
          <w:szCs w:val="24"/>
          <w:lang w:val="en-US" w:eastAsia="zh-CN"/>
        </w:rPr>
        <w:t xml:space="preserve">周国成   </w:t>
      </w:r>
      <w:r>
        <w:rPr>
          <w:rFonts w:hint="eastAsia"/>
          <w:color w:val="333333"/>
          <w:sz w:val="24"/>
          <w:szCs w:val="24"/>
        </w:rPr>
        <w:t>电</w:t>
      </w:r>
      <w:r>
        <w:rPr>
          <w:rFonts w:hint="eastAsia" w:ascii="Times New Roman" w:eastAsia="宋体"/>
          <w:color w:val="333333"/>
          <w:sz w:val="24"/>
          <w:szCs w:val="24"/>
          <w:lang w:val="en-US" w:eastAsia="zh-CN"/>
        </w:rPr>
        <w:t xml:space="preserve">  </w:t>
      </w:r>
      <w:r>
        <w:rPr>
          <w:rFonts w:hint="eastAsia"/>
          <w:color w:val="333333"/>
          <w:sz w:val="24"/>
          <w:szCs w:val="24"/>
        </w:rPr>
        <w:t>话：</w:t>
      </w:r>
      <w:r>
        <w:rPr>
          <w:rFonts w:hint="eastAsia" w:ascii="Times New Roman" w:eastAsia="宋体"/>
          <w:color w:val="333333"/>
          <w:sz w:val="24"/>
          <w:szCs w:val="24"/>
          <w:lang w:val="en-US" w:eastAsia="zh-CN"/>
        </w:rPr>
        <w:t>13337867666</w:t>
      </w:r>
    </w:p>
    <w:p>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ascii="Times New Roman" w:eastAsia="宋体"/>
          <w:color w:val="333333"/>
          <w:sz w:val="24"/>
          <w:szCs w:val="24"/>
          <w:lang w:val="en-US" w:eastAsia="zh-CN"/>
        </w:rPr>
        <w:t xml:space="preserve"> </w:t>
      </w:r>
      <w:r>
        <w:rPr>
          <w:rFonts w:hint="eastAsia"/>
          <w:color w:val="333333"/>
          <w:sz w:val="24"/>
          <w:szCs w:val="24"/>
        </w:rPr>
        <w:t>连云港市工业投资集团有限公司</w:t>
      </w:r>
    </w:p>
    <w:p>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ascii="Times New Roman" w:eastAsia="宋体"/>
          <w:color w:val="333333"/>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eastAsia="宋体"/>
          <w:color w:val="333333"/>
          <w:sz w:val="24"/>
          <w:szCs w:val="24"/>
          <w:lang w:eastAsia="zh-CN"/>
        </w:rPr>
        <w:t>202</w:t>
      </w:r>
      <w:r>
        <w:rPr>
          <w:rFonts w:hint="eastAsia" w:ascii="Times New Roman" w:eastAsia="宋体"/>
          <w:color w:val="333333"/>
          <w:sz w:val="24"/>
          <w:szCs w:val="24"/>
          <w:lang w:val="en-US" w:eastAsia="zh-CN"/>
        </w:rPr>
        <w:t>4</w:t>
      </w:r>
      <w:r>
        <w:rPr>
          <w:rFonts w:hint="eastAsia" w:eastAsia="宋体"/>
          <w:color w:val="333333"/>
          <w:sz w:val="24"/>
          <w:szCs w:val="24"/>
          <w:lang w:eastAsia="zh-CN"/>
        </w:rPr>
        <w:t>年</w:t>
      </w:r>
      <w:r>
        <w:rPr>
          <w:rFonts w:hint="eastAsia" w:ascii="Times New Roman" w:eastAsia="宋体"/>
          <w:color w:val="333333"/>
          <w:sz w:val="24"/>
          <w:szCs w:val="24"/>
          <w:lang w:val="en-US" w:eastAsia="zh-CN"/>
        </w:rPr>
        <w:t>10月14日</w:t>
      </w:r>
    </w:p>
    <w:p>
      <w:pPr>
        <w:spacing w:line="560" w:lineRule="exact"/>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djustRightInd w:val="0"/>
        <w:snapToGrid w:val="0"/>
        <w:spacing w:line="360" w:lineRule="auto"/>
        <w:jc w:val="both"/>
        <w:rPr>
          <w:rFonts w:cs="仿宋" w:asciiTheme="minorEastAsia" w:hAnsiTheme="minorEastAsia" w:eastAsiaTheme="minorEastAsia"/>
          <w:bCs/>
          <w:snapToGrid w:val="0"/>
          <w:kern w:val="0"/>
          <w:szCs w:val="21"/>
        </w:rPr>
      </w:pPr>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3F8352DD"/>
    <w:multiLevelType w:val="multilevel"/>
    <w:tmpl w:val="3F8352DD"/>
    <w:lvl w:ilvl="0" w:tentative="0">
      <w:start w:val="1"/>
      <w:numFmt w:val="japaneseCounting"/>
      <w:lvlText w:val="第%1章"/>
      <w:lvlJc w:val="left"/>
      <w:pPr>
        <w:ind w:left="1603" w:hanging="1320"/>
      </w:pPr>
      <w:rPr>
        <w:rFonts w:hint="default"/>
      </w:r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2">
    <w:nsid w:val="4A160242"/>
    <w:multiLevelType w:val="singleLevel"/>
    <w:tmpl w:val="4A160242"/>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A283ED3"/>
    <w:rsid w:val="0EAB58A4"/>
    <w:rsid w:val="107161E2"/>
    <w:rsid w:val="10785AB5"/>
    <w:rsid w:val="108F6A5A"/>
    <w:rsid w:val="14890946"/>
    <w:rsid w:val="167C0FF6"/>
    <w:rsid w:val="18117098"/>
    <w:rsid w:val="188E0403"/>
    <w:rsid w:val="1A134258"/>
    <w:rsid w:val="1C186806"/>
    <w:rsid w:val="1D4F1A4B"/>
    <w:rsid w:val="1EF7364B"/>
    <w:rsid w:val="200872A5"/>
    <w:rsid w:val="241F1A4B"/>
    <w:rsid w:val="247003BE"/>
    <w:rsid w:val="2573204F"/>
    <w:rsid w:val="25BC1060"/>
    <w:rsid w:val="25CA1C53"/>
    <w:rsid w:val="26CB54E5"/>
    <w:rsid w:val="279E2283"/>
    <w:rsid w:val="28177B03"/>
    <w:rsid w:val="2D44673B"/>
    <w:rsid w:val="2FDB716E"/>
    <w:rsid w:val="334246FA"/>
    <w:rsid w:val="336739E2"/>
    <w:rsid w:val="35BF7503"/>
    <w:rsid w:val="38A85BDE"/>
    <w:rsid w:val="3A04480F"/>
    <w:rsid w:val="3A0A364A"/>
    <w:rsid w:val="41FD4D22"/>
    <w:rsid w:val="429A6B0D"/>
    <w:rsid w:val="496E178C"/>
    <w:rsid w:val="4A08695A"/>
    <w:rsid w:val="4BB17561"/>
    <w:rsid w:val="4D3A10E0"/>
    <w:rsid w:val="50E33C7D"/>
    <w:rsid w:val="512F6EC2"/>
    <w:rsid w:val="51341102"/>
    <w:rsid w:val="51346287"/>
    <w:rsid w:val="54F93C3C"/>
    <w:rsid w:val="551E7BB0"/>
    <w:rsid w:val="578137DE"/>
    <w:rsid w:val="57945BE0"/>
    <w:rsid w:val="599D71ED"/>
    <w:rsid w:val="5A4C4901"/>
    <w:rsid w:val="5AB20948"/>
    <w:rsid w:val="5BDB6604"/>
    <w:rsid w:val="5CC606DB"/>
    <w:rsid w:val="5D4E06D0"/>
    <w:rsid w:val="65B62876"/>
    <w:rsid w:val="675F33D9"/>
    <w:rsid w:val="683C7AA3"/>
    <w:rsid w:val="690802CD"/>
    <w:rsid w:val="6E38652C"/>
    <w:rsid w:val="733F3BA1"/>
    <w:rsid w:val="746F26E3"/>
    <w:rsid w:val="74E75055"/>
    <w:rsid w:val="75C10104"/>
    <w:rsid w:val="75CF516A"/>
    <w:rsid w:val="76DD68F5"/>
    <w:rsid w:val="77652F76"/>
    <w:rsid w:val="781030CC"/>
    <w:rsid w:val="794373B1"/>
    <w:rsid w:val="79BA4CCB"/>
    <w:rsid w:val="7AB826F4"/>
    <w:rsid w:val="7B65173F"/>
    <w:rsid w:val="7D6E474B"/>
    <w:rsid w:val="7E771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link w:val="117"/>
    <w:qFormat/>
    <w:uiPriority w:val="0"/>
    <w:pPr>
      <w:ind w:firstLine="420" w:firstLineChars="200"/>
    </w:pPr>
    <w:rPr>
      <w:rFonts w:ascii="Calibri" w:hAnsi="Calibri"/>
      <w:szCs w:val="24"/>
    </w:rPr>
  </w:style>
  <w:style w:type="paragraph" w:styleId="13">
    <w:name w:val="caption"/>
    <w:basedOn w:val="1"/>
    <w:next w:val="1"/>
    <w:qFormat/>
    <w:uiPriority w:val="0"/>
    <w:rPr>
      <w:rFonts w:ascii="Cambria" w:hAnsi="Cambria" w:eastAsia="黑体"/>
      <w:sz w:val="20"/>
    </w:rPr>
  </w:style>
  <w:style w:type="paragraph" w:styleId="14">
    <w:name w:val="Document Map"/>
    <w:basedOn w:val="1"/>
    <w:link w:val="135"/>
    <w:unhideWhenUsed/>
    <w:qFormat/>
    <w:uiPriority w:val="0"/>
    <w:pPr>
      <w:shd w:val="clear" w:color="auto" w:fill="000080"/>
    </w:pPr>
  </w:style>
  <w:style w:type="paragraph" w:styleId="15">
    <w:name w:val="annotation text"/>
    <w:basedOn w:val="1"/>
    <w:link w:val="100"/>
    <w:unhideWhenUsed/>
    <w:qFormat/>
    <w:uiPriority w:val="0"/>
    <w:pPr>
      <w:jc w:val="left"/>
    </w:pPr>
    <w:rPr>
      <w:rFonts w:ascii="Calibri" w:hAnsi="Calibri"/>
      <w:kern w:val="0"/>
      <w:sz w:val="20"/>
    </w:rPr>
  </w:style>
  <w:style w:type="paragraph" w:styleId="16">
    <w:name w:val="Body Text 3"/>
    <w:basedOn w:val="1"/>
    <w:link w:val="153"/>
    <w:unhideWhenUsed/>
    <w:qFormat/>
    <w:uiPriority w:val="0"/>
    <w:pPr>
      <w:spacing w:after="120"/>
    </w:pPr>
    <w:rPr>
      <w:rFonts w:ascii="Calibri" w:hAnsi="Calibri"/>
      <w:kern w:val="0"/>
      <w:sz w:val="16"/>
      <w:szCs w:val="16"/>
    </w:rPr>
  </w:style>
  <w:style w:type="paragraph" w:styleId="17">
    <w:name w:val="Body Text"/>
    <w:basedOn w:val="1"/>
    <w:next w:val="1"/>
    <w:link w:val="59"/>
    <w:unhideWhenUsed/>
    <w:qFormat/>
    <w:uiPriority w:val="0"/>
    <w:pPr>
      <w:spacing w:after="120"/>
    </w:pPr>
  </w:style>
  <w:style w:type="paragraph" w:styleId="18">
    <w:name w:val="Body Text Indent"/>
    <w:basedOn w:val="1"/>
    <w:link w:val="127"/>
    <w:unhideWhenUsed/>
    <w:qFormat/>
    <w:uiPriority w:val="0"/>
    <w:pPr>
      <w:spacing w:after="120"/>
      <w:ind w:left="420" w:leftChars="200"/>
    </w:pPr>
    <w:rPr>
      <w:kern w:val="0"/>
      <w:sz w:val="20"/>
      <w:szCs w:val="24"/>
    </w:rPr>
  </w:style>
  <w:style w:type="paragraph" w:styleId="19">
    <w:name w:val="List 2"/>
    <w:basedOn w:val="1"/>
    <w:qFormat/>
    <w:uiPriority w:val="0"/>
    <w:pPr>
      <w:ind w:left="100" w:leftChars="200" w:hanging="200" w:hangingChars="200"/>
    </w:pPr>
    <w:rPr>
      <w:szCs w:val="24"/>
    </w:rPr>
  </w:style>
  <w:style w:type="paragraph" w:styleId="20">
    <w:name w:val="Block Text"/>
    <w:basedOn w:val="1"/>
    <w:qFormat/>
    <w:uiPriority w:val="0"/>
    <w:pPr>
      <w:spacing w:line="400" w:lineRule="exact"/>
      <w:ind w:left="2" w:leftChars="1" w:right="693" w:rightChars="330" w:firstLine="600" w:firstLineChars="200"/>
    </w:pPr>
    <w:rPr>
      <w:rFonts w:ascii="宋体" w:hAnsi="宋体"/>
      <w:sz w:val="30"/>
      <w:szCs w:val="24"/>
    </w:rPr>
  </w:style>
  <w:style w:type="paragraph" w:styleId="21">
    <w:name w:val="index 4"/>
    <w:basedOn w:val="1"/>
    <w:next w:val="1"/>
    <w:qFormat/>
    <w:uiPriority w:val="0"/>
    <w:pPr>
      <w:ind w:left="600" w:leftChars="600"/>
    </w:pPr>
    <w:rPr>
      <w:szCs w:val="24"/>
    </w:rPr>
  </w:style>
  <w:style w:type="paragraph" w:styleId="22">
    <w:name w:val="toc 3"/>
    <w:basedOn w:val="1"/>
    <w:next w:val="1"/>
    <w:unhideWhenUsed/>
    <w:qFormat/>
    <w:uiPriority w:val="39"/>
    <w:pPr>
      <w:ind w:left="840" w:leftChars="400"/>
    </w:pPr>
  </w:style>
  <w:style w:type="paragraph" w:styleId="23">
    <w:name w:val="Plain Text"/>
    <w:basedOn w:val="1"/>
    <w:link w:val="76"/>
    <w:unhideWhenUsed/>
    <w:qFormat/>
    <w:uiPriority w:val="0"/>
    <w:pPr>
      <w:spacing w:line="300" w:lineRule="auto"/>
    </w:pPr>
    <w:rPr>
      <w:rFonts w:ascii="宋体" w:hAnsi="Courier New"/>
    </w:rPr>
  </w:style>
  <w:style w:type="paragraph" w:styleId="24">
    <w:name w:val="toc 8"/>
    <w:basedOn w:val="1"/>
    <w:next w:val="1"/>
    <w:qFormat/>
    <w:uiPriority w:val="0"/>
    <w:pPr>
      <w:ind w:left="2940" w:leftChars="1400"/>
    </w:pPr>
    <w:rPr>
      <w:rFonts w:ascii="Calibri" w:hAnsi="Calibri"/>
      <w:szCs w:val="22"/>
    </w:rPr>
  </w:style>
  <w:style w:type="paragraph" w:styleId="25">
    <w:name w:val="Date"/>
    <w:basedOn w:val="1"/>
    <w:next w:val="1"/>
    <w:link w:val="61"/>
    <w:unhideWhenUsed/>
    <w:qFormat/>
    <w:uiPriority w:val="0"/>
    <w:pPr>
      <w:ind w:left="100" w:leftChars="2500"/>
    </w:pPr>
    <w:rPr>
      <w:szCs w:val="22"/>
    </w:rPr>
  </w:style>
  <w:style w:type="paragraph" w:styleId="26">
    <w:name w:val="Body Text Indent 2"/>
    <w:basedOn w:val="1"/>
    <w:link w:val="82"/>
    <w:qFormat/>
    <w:uiPriority w:val="0"/>
    <w:pPr>
      <w:spacing w:after="120" w:line="480" w:lineRule="auto"/>
      <w:ind w:left="420" w:leftChars="200"/>
    </w:pPr>
    <w:rPr>
      <w:szCs w:val="24"/>
    </w:rPr>
  </w:style>
  <w:style w:type="paragraph" w:styleId="27">
    <w:name w:val="Balloon Text"/>
    <w:basedOn w:val="1"/>
    <w:link w:val="81"/>
    <w:unhideWhenUsed/>
    <w:qFormat/>
    <w:uiPriority w:val="0"/>
    <w:rPr>
      <w:rFonts w:ascii="Calibri" w:hAnsi="Calibri"/>
      <w:kern w:val="0"/>
      <w:sz w:val="18"/>
      <w:szCs w:val="18"/>
    </w:rPr>
  </w:style>
  <w:style w:type="paragraph" w:styleId="28">
    <w:name w:val="footer"/>
    <w:basedOn w:val="1"/>
    <w:link w:val="163"/>
    <w:unhideWhenUsed/>
    <w:qFormat/>
    <w:uiPriority w:val="0"/>
    <w:pPr>
      <w:tabs>
        <w:tab w:val="center" w:pos="4153"/>
        <w:tab w:val="right" w:pos="8306"/>
      </w:tabs>
      <w:snapToGrid w:val="0"/>
      <w:jc w:val="left"/>
    </w:pPr>
    <w:rPr>
      <w:kern w:val="0"/>
      <w:sz w:val="18"/>
      <w:szCs w:val="18"/>
    </w:rPr>
  </w:style>
  <w:style w:type="paragraph" w:styleId="29">
    <w:name w:val="envelope return"/>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0">
    <w:name w:val="header"/>
    <w:basedOn w:val="1"/>
    <w:link w:val="10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unhideWhenUsed/>
    <w:qFormat/>
    <w:uiPriority w:val="39"/>
  </w:style>
  <w:style w:type="paragraph" w:styleId="32">
    <w:name w:val="toc 4"/>
    <w:basedOn w:val="1"/>
    <w:next w:val="1"/>
    <w:qFormat/>
    <w:uiPriority w:val="0"/>
    <w:pPr>
      <w:ind w:left="1260" w:leftChars="600"/>
    </w:pPr>
    <w:rPr>
      <w:szCs w:val="21"/>
    </w:rPr>
  </w:style>
  <w:style w:type="paragraph" w:styleId="33">
    <w:name w:val="Subtitle"/>
    <w:basedOn w:val="1"/>
    <w:next w:val="1"/>
    <w:link w:val="66"/>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qFormat/>
    <w:uiPriority w:val="0"/>
    <w:pPr>
      <w:spacing w:line="240" w:lineRule="exact"/>
      <w:jc w:val="center"/>
    </w:pPr>
    <w:rPr>
      <w:rFonts w:ascii="仿宋_GB2312" w:eastAsia="仿宋_GB2312"/>
    </w:rPr>
  </w:style>
  <w:style w:type="paragraph" w:styleId="35">
    <w:name w:val="toc 6"/>
    <w:basedOn w:val="1"/>
    <w:next w:val="1"/>
    <w:qFormat/>
    <w:uiPriority w:val="0"/>
    <w:pPr>
      <w:ind w:left="2100" w:leftChars="1000"/>
    </w:pPr>
    <w:rPr>
      <w:rFonts w:ascii="Calibri" w:hAnsi="Calibri"/>
      <w:szCs w:val="22"/>
    </w:rPr>
  </w:style>
  <w:style w:type="paragraph" w:styleId="36">
    <w:name w:val="Body Text Indent 3"/>
    <w:basedOn w:val="1"/>
    <w:link w:val="108"/>
    <w:unhideWhenUsed/>
    <w:qFormat/>
    <w:uiPriority w:val="0"/>
    <w:pPr>
      <w:ind w:firstLine="600"/>
    </w:pPr>
    <w:rPr>
      <w:rFonts w:ascii="宋体" w:hAnsi="宋体"/>
      <w:kern w:val="0"/>
      <w:sz w:val="20"/>
      <w:szCs w:val="24"/>
    </w:rPr>
  </w:style>
  <w:style w:type="paragraph" w:styleId="37">
    <w:name w:val="toc 2"/>
    <w:basedOn w:val="1"/>
    <w:next w:val="1"/>
    <w:unhideWhenUsed/>
    <w:qFormat/>
    <w:uiPriority w:val="39"/>
    <w:pPr>
      <w:ind w:left="420" w:leftChars="200"/>
    </w:pPr>
  </w:style>
  <w:style w:type="paragraph" w:styleId="38">
    <w:name w:val="toc 9"/>
    <w:basedOn w:val="1"/>
    <w:next w:val="1"/>
    <w:qFormat/>
    <w:uiPriority w:val="0"/>
    <w:pPr>
      <w:ind w:left="3360" w:leftChars="1600"/>
    </w:pPr>
    <w:rPr>
      <w:rFonts w:ascii="Calibri" w:hAnsi="Calibri"/>
      <w:szCs w:val="22"/>
    </w:rPr>
  </w:style>
  <w:style w:type="paragraph" w:styleId="39">
    <w:name w:val="Body Text 2"/>
    <w:basedOn w:val="1"/>
    <w:link w:val="140"/>
    <w:qFormat/>
    <w:uiPriority w:val="0"/>
    <w:pPr>
      <w:spacing w:after="120" w:line="480" w:lineRule="auto"/>
    </w:pPr>
  </w:style>
  <w:style w:type="paragraph" w:styleId="40">
    <w:name w:val="HTML Preformatted"/>
    <w:basedOn w:val="1"/>
    <w:link w:val="85"/>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qFormat/>
    <w:uiPriority w:val="0"/>
    <w:rPr>
      <w:szCs w:val="24"/>
    </w:rPr>
  </w:style>
  <w:style w:type="paragraph" w:styleId="43">
    <w:name w:val="Title"/>
    <w:basedOn w:val="1"/>
    <w:next w:val="1"/>
    <w:link w:val="167"/>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unhideWhenUsed/>
    <w:qFormat/>
    <w:uiPriority w:val="0"/>
    <w:rPr>
      <w:b/>
      <w:bCs/>
    </w:rPr>
  </w:style>
  <w:style w:type="paragraph" w:styleId="45">
    <w:name w:val="Body Text First Indent 2"/>
    <w:basedOn w:val="18"/>
    <w:qFormat/>
    <w:uiPriority w:val="0"/>
    <w:pPr>
      <w:tabs>
        <w:tab w:val="left" w:pos="765"/>
      </w:tabs>
      <w:ind w:firstLine="420" w:firstLineChars="200"/>
    </w:pPr>
  </w:style>
  <w:style w:type="table" w:styleId="47">
    <w:name w:val="Table Grid"/>
    <w:basedOn w:val="46"/>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0"/>
    <w:rPr>
      <w:rFonts w:cs="Times New Roman"/>
      <w:b/>
    </w:rPr>
  </w:style>
  <w:style w:type="character" w:styleId="50">
    <w:name w:val="page number"/>
    <w:unhideWhenUsed/>
    <w:qFormat/>
    <w:uiPriority w:val="0"/>
    <w:rPr>
      <w:rFonts w:cs="Times New Roman"/>
    </w:rPr>
  </w:style>
  <w:style w:type="character" w:styleId="51">
    <w:name w:val="FollowedHyperlink"/>
    <w:qFormat/>
    <w:uiPriority w:val="0"/>
    <w:rPr>
      <w:color w:val="800080"/>
      <w:u w:val="none"/>
    </w:rPr>
  </w:style>
  <w:style w:type="character" w:styleId="52">
    <w:name w:val="Emphasis"/>
    <w:qFormat/>
    <w:uiPriority w:val="20"/>
    <w:rPr>
      <w:i/>
      <w:iCs/>
    </w:rPr>
  </w:style>
  <w:style w:type="character" w:styleId="53">
    <w:name w:val="HTML Definition"/>
    <w:basedOn w:val="48"/>
    <w:unhideWhenUsed/>
    <w:qFormat/>
    <w:uiPriority w:val="99"/>
    <w:rPr>
      <w:i/>
    </w:rPr>
  </w:style>
  <w:style w:type="character" w:styleId="54">
    <w:name w:val="Hyperlink"/>
    <w:unhideWhenUsed/>
    <w:qFormat/>
    <w:uiPriority w:val="99"/>
    <w:rPr>
      <w:color w:val="0000FF"/>
      <w:u w:val="single"/>
    </w:rPr>
  </w:style>
  <w:style w:type="character" w:styleId="55">
    <w:name w:val="HTML Code"/>
    <w:basedOn w:val="48"/>
    <w:unhideWhenUsed/>
    <w:qFormat/>
    <w:uiPriority w:val="99"/>
    <w:rPr>
      <w:rFonts w:ascii="Consolas" w:hAnsi="Consolas" w:eastAsia="Consolas" w:cs="Consolas"/>
      <w:color w:val="C7254E"/>
      <w:sz w:val="21"/>
      <w:szCs w:val="21"/>
      <w:shd w:val="clear" w:color="auto" w:fill="F9F2F4"/>
    </w:rPr>
  </w:style>
  <w:style w:type="character" w:styleId="56">
    <w:name w:val="annotation reference"/>
    <w:unhideWhenUsed/>
    <w:qFormat/>
    <w:uiPriority w:val="0"/>
    <w:rPr>
      <w:sz w:val="21"/>
      <w:szCs w:val="21"/>
    </w:rPr>
  </w:style>
  <w:style w:type="character" w:styleId="57">
    <w:name w:val="HTML Keyboard"/>
    <w:basedOn w:val="48"/>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unhideWhenUsed/>
    <w:qFormat/>
    <w:uiPriority w:val="99"/>
    <w:rPr>
      <w:rFonts w:hint="default" w:ascii="Consolas" w:hAnsi="Consolas" w:eastAsia="Consolas" w:cs="Consolas"/>
      <w:sz w:val="21"/>
      <w:szCs w:val="21"/>
    </w:rPr>
  </w:style>
  <w:style w:type="character" w:customStyle="1" w:styleId="59">
    <w:name w:val="正文文本 Char"/>
    <w:link w:val="17"/>
    <w:qFormat/>
    <w:uiPriority w:val="0"/>
    <w:rPr>
      <w:kern w:val="2"/>
      <w:sz w:val="21"/>
    </w:rPr>
  </w:style>
  <w:style w:type="character" w:customStyle="1" w:styleId="60">
    <w:name w:val="引用 Char"/>
    <w:qFormat/>
    <w:uiPriority w:val="0"/>
    <w:rPr>
      <w:i/>
      <w:iCs/>
      <w:color w:val="000000"/>
    </w:rPr>
  </w:style>
  <w:style w:type="character" w:customStyle="1" w:styleId="61">
    <w:name w:val="日期 Char"/>
    <w:link w:val="25"/>
    <w:qFormat/>
    <w:uiPriority w:val="0"/>
    <w:rPr>
      <w:kern w:val="2"/>
      <w:sz w:val="21"/>
      <w:szCs w:val="22"/>
    </w:rPr>
  </w:style>
  <w:style w:type="character" w:customStyle="1" w:styleId="62">
    <w:name w:val="标题 6 Char"/>
    <w:link w:val="7"/>
    <w:qFormat/>
    <w:uiPriority w:val="0"/>
    <w:rPr>
      <w:rFonts w:ascii="Cambria" w:hAnsi="Cambria" w:eastAsia="宋体" w:cs="Times New Roman"/>
      <w:b/>
      <w:bCs/>
      <w:sz w:val="24"/>
      <w:szCs w:val="24"/>
    </w:rPr>
  </w:style>
  <w:style w:type="character" w:customStyle="1" w:styleId="63">
    <w:name w:val="正文文字缩进 Char"/>
    <w:qFormat/>
    <w:uiPriority w:val="0"/>
    <w:rPr>
      <w:rFonts w:eastAsia="宋体"/>
      <w:kern w:val="2"/>
      <w:sz w:val="24"/>
      <w:szCs w:val="24"/>
      <w:lang w:val="en-US" w:eastAsia="zh-CN" w:bidi="ar-SA"/>
    </w:rPr>
  </w:style>
  <w:style w:type="character" w:customStyle="1" w:styleId="64">
    <w:name w:val="正文文本 (3)5"/>
    <w:qFormat/>
    <w:uiPriority w:val="0"/>
    <w:rPr>
      <w:rFonts w:ascii="宋体" w:eastAsia="宋体" w:cs="宋体"/>
      <w:shd w:val="clear" w:color="auto" w:fill="FFFFFF"/>
      <w:lang w:bidi="ar-SA"/>
    </w:rPr>
  </w:style>
  <w:style w:type="character" w:customStyle="1" w:styleId="65">
    <w:name w:val="font11"/>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qFormat/>
    <w:uiPriority w:val="0"/>
    <w:rPr>
      <w:rFonts w:ascii="Cambria" w:hAnsi="Cambria" w:eastAsia="宋体" w:cs="Times New Roman"/>
      <w:b/>
      <w:bCs/>
      <w:kern w:val="28"/>
      <w:sz w:val="32"/>
      <w:szCs w:val="32"/>
    </w:rPr>
  </w:style>
  <w:style w:type="character" w:customStyle="1" w:styleId="67">
    <w:name w:val="even Char2"/>
    <w:qFormat/>
    <w:uiPriority w:val="0"/>
    <w:rPr>
      <w:rFonts w:eastAsia="宋体"/>
      <w:kern w:val="2"/>
      <w:sz w:val="18"/>
    </w:rPr>
  </w:style>
  <w:style w:type="character" w:customStyle="1" w:styleId="68">
    <w:name w:val="批注主题 Char1"/>
    <w:qFormat/>
    <w:uiPriority w:val="0"/>
    <w:rPr>
      <w:b/>
      <w:bCs/>
      <w:kern w:val="2"/>
      <w:sz w:val="21"/>
      <w:szCs w:val="22"/>
    </w:rPr>
  </w:style>
  <w:style w:type="character" w:customStyle="1" w:styleId="69">
    <w:name w:val="font01"/>
    <w:qFormat/>
    <w:uiPriority w:val="0"/>
    <w:rPr>
      <w:rFonts w:hint="eastAsia" w:ascii="宋体" w:hAnsi="宋体" w:eastAsia="宋体" w:cs="宋体"/>
      <w:color w:val="000000"/>
      <w:sz w:val="24"/>
      <w:szCs w:val="24"/>
      <w:u w:val="none"/>
    </w:rPr>
  </w:style>
  <w:style w:type="character" w:customStyle="1" w:styleId="70">
    <w:name w:val="副标题 Char"/>
    <w:qFormat/>
    <w:uiPriority w:val="0"/>
    <w:rPr>
      <w:rFonts w:ascii="Cambria" w:hAnsi="Cambria" w:cs="Times New Roman"/>
      <w:b/>
      <w:bCs/>
      <w:kern w:val="28"/>
      <w:sz w:val="32"/>
      <w:szCs w:val="32"/>
    </w:rPr>
  </w:style>
  <w:style w:type="character" w:customStyle="1" w:styleId="71">
    <w:name w:val="Title Char"/>
    <w:qFormat/>
    <w:uiPriority w:val="0"/>
    <w:rPr>
      <w:rFonts w:ascii="Cambria" w:hAnsi="Cambria"/>
      <w:b/>
      <w:kern w:val="2"/>
      <w:sz w:val="32"/>
    </w:rPr>
  </w:style>
  <w:style w:type="character" w:customStyle="1" w:styleId="72">
    <w:name w:val="标题 3 Char Char"/>
    <w:qFormat/>
    <w:uiPriority w:val="0"/>
    <w:rPr>
      <w:rFonts w:eastAsia="黑体"/>
      <w:b/>
      <w:sz w:val="30"/>
      <w:szCs w:val="32"/>
    </w:rPr>
  </w:style>
  <w:style w:type="character" w:customStyle="1" w:styleId="73">
    <w:name w:val="标题 2 Char1"/>
    <w:qFormat/>
    <w:uiPriority w:val="0"/>
    <w:rPr>
      <w:rFonts w:ascii="Arial" w:hAnsi="Arial" w:eastAsia="黑体" w:cs="Times New Roman"/>
      <w:bCs/>
      <w:sz w:val="32"/>
      <w:szCs w:val="32"/>
    </w:rPr>
  </w:style>
  <w:style w:type="character" w:customStyle="1" w:styleId="74">
    <w:name w:val="cn"/>
    <w:basedOn w:val="48"/>
    <w:qFormat/>
    <w:uiPriority w:val="0"/>
  </w:style>
  <w:style w:type="character" w:customStyle="1" w:styleId="75">
    <w:name w:val="标题4 Char1"/>
    <w:qFormat/>
    <w:uiPriority w:val="0"/>
    <w:rPr>
      <w:rFonts w:eastAsia="宋体"/>
      <w:sz w:val="24"/>
      <w:szCs w:val="24"/>
      <w:lang w:val="en-US" w:eastAsia="zh-CN" w:bidi="ar-SA"/>
    </w:rPr>
  </w:style>
  <w:style w:type="character" w:customStyle="1" w:styleId="76">
    <w:name w:val="纯文本 Char"/>
    <w:link w:val="23"/>
    <w:qFormat/>
    <w:uiPriority w:val="0"/>
    <w:rPr>
      <w:rFonts w:ascii="宋体" w:hAnsi="Courier New"/>
      <w:kern w:val="2"/>
      <w:sz w:val="21"/>
    </w:rPr>
  </w:style>
  <w:style w:type="character" w:customStyle="1" w:styleId="77">
    <w:name w:val="标题3 Char1"/>
    <w:qFormat/>
    <w:uiPriority w:val="0"/>
    <w:rPr>
      <w:rFonts w:eastAsia="仿宋_GB2312"/>
      <w:bCs/>
      <w:kern w:val="2"/>
      <w:sz w:val="28"/>
      <w:szCs w:val="32"/>
      <w:lang w:val="en-US" w:eastAsia="zh-CN" w:bidi="ar-SA"/>
    </w:rPr>
  </w:style>
  <w:style w:type="character" w:customStyle="1" w:styleId="78">
    <w:name w:val="标题4 Char3"/>
    <w:qFormat/>
    <w:uiPriority w:val="0"/>
    <w:rPr>
      <w:rFonts w:eastAsia="宋体"/>
      <w:sz w:val="24"/>
      <w:szCs w:val="24"/>
      <w:lang w:val="en-US" w:eastAsia="zh-CN" w:bidi="ar-SA"/>
    </w:rPr>
  </w:style>
  <w:style w:type="character" w:customStyle="1" w:styleId="79">
    <w:name w:val="标题 3 Char"/>
    <w:link w:val="4"/>
    <w:qFormat/>
    <w:uiPriority w:val="0"/>
    <w:rPr>
      <w:rFonts w:ascii="Calibri" w:hAnsi="Calibri" w:eastAsia="宋体" w:cs="Times New Roman"/>
      <w:b/>
      <w:bCs/>
      <w:sz w:val="32"/>
      <w:szCs w:val="32"/>
    </w:rPr>
  </w:style>
  <w:style w:type="character" w:customStyle="1" w:styleId="80">
    <w:name w:val="纯文本 Char2"/>
    <w:semiHidden/>
    <w:qFormat/>
    <w:uiPriority w:val="99"/>
    <w:rPr>
      <w:rFonts w:ascii="宋体" w:hAnsi="Courier New" w:eastAsia="宋体" w:cs="Courier New"/>
      <w:szCs w:val="21"/>
    </w:rPr>
  </w:style>
  <w:style w:type="character" w:customStyle="1" w:styleId="81">
    <w:name w:val="批注框文本 Char"/>
    <w:link w:val="27"/>
    <w:qFormat/>
    <w:uiPriority w:val="0"/>
    <w:rPr>
      <w:rFonts w:ascii="Calibri" w:hAnsi="Calibri" w:eastAsia="宋体" w:cs="Times New Roman"/>
      <w:sz w:val="18"/>
      <w:szCs w:val="18"/>
    </w:rPr>
  </w:style>
  <w:style w:type="character" w:customStyle="1" w:styleId="82">
    <w:name w:val="正文文本缩进 2 Char"/>
    <w:link w:val="26"/>
    <w:qFormat/>
    <w:uiPriority w:val="0"/>
    <w:rPr>
      <w:kern w:val="2"/>
      <w:sz w:val="21"/>
      <w:szCs w:val="24"/>
    </w:rPr>
  </w:style>
  <w:style w:type="character" w:customStyle="1" w:styleId="83">
    <w:name w:val="样式3 Char"/>
    <w:link w:val="84"/>
    <w:qFormat/>
    <w:uiPriority w:val="0"/>
    <w:rPr>
      <w:rFonts w:ascii="宋体" w:cs="宋体"/>
      <w:color w:val="000000"/>
      <w:kern w:val="2"/>
      <w:sz w:val="21"/>
      <w:szCs w:val="24"/>
      <w:lang w:val="en-US" w:eastAsia="zh-CN" w:bidi="ar-SA"/>
    </w:rPr>
  </w:style>
  <w:style w:type="paragraph" w:customStyle="1" w:styleId="84">
    <w:name w:val="样式3"/>
    <w:basedOn w:val="17"/>
    <w:link w:val="83"/>
    <w:qFormat/>
    <w:uiPriority w:val="0"/>
    <w:pPr>
      <w:spacing w:line="360" w:lineRule="auto"/>
    </w:pPr>
    <w:rPr>
      <w:rFonts w:ascii="宋体" w:cs="宋体"/>
      <w:color w:val="000000"/>
      <w:szCs w:val="24"/>
    </w:rPr>
  </w:style>
  <w:style w:type="character" w:customStyle="1" w:styleId="85">
    <w:name w:val="HTML 预设格式 Char"/>
    <w:link w:val="40"/>
    <w:qFormat/>
    <w:uiPriority w:val="0"/>
    <w:rPr>
      <w:rFonts w:ascii="宋体" w:hAnsi="宋体" w:eastAsia="宋体" w:cs="Times New Roman"/>
      <w:kern w:val="0"/>
      <w:sz w:val="24"/>
      <w:szCs w:val="24"/>
    </w:rPr>
  </w:style>
  <w:style w:type="character" w:customStyle="1" w:styleId="86">
    <w:name w:val="页眉 Char1"/>
    <w:semiHidden/>
    <w:qFormat/>
    <w:uiPriority w:val="99"/>
    <w:rPr>
      <w:rFonts w:ascii="Times New Roman" w:hAnsi="Times New Roman" w:eastAsia="宋体" w:cs="Times New Roman"/>
      <w:sz w:val="18"/>
      <w:szCs w:val="18"/>
    </w:rPr>
  </w:style>
  <w:style w:type="character" w:customStyle="1" w:styleId="87">
    <w:name w:val="纯文本 Char1"/>
    <w:qFormat/>
    <w:uiPriority w:val="0"/>
    <w:rPr>
      <w:rFonts w:ascii="宋体" w:hAnsi="Courier New"/>
      <w:kern w:val="2"/>
      <w:sz w:val="21"/>
    </w:rPr>
  </w:style>
  <w:style w:type="character" w:customStyle="1" w:styleId="88">
    <w:name w:val="标题 1 Char"/>
    <w:link w:val="2"/>
    <w:qFormat/>
    <w:uiPriority w:val="0"/>
    <w:rPr>
      <w:rFonts w:ascii="宋体" w:hAnsi="宋体" w:eastAsia="宋体" w:cs="Times New Roman"/>
      <w:b/>
      <w:bCs/>
      <w:kern w:val="36"/>
      <w:sz w:val="48"/>
      <w:szCs w:val="48"/>
    </w:rPr>
  </w:style>
  <w:style w:type="character" w:customStyle="1" w:styleId="89">
    <w:name w:val="标题4 Char5"/>
    <w:qFormat/>
    <w:uiPriority w:val="0"/>
    <w:rPr>
      <w:rFonts w:eastAsia="宋体"/>
      <w:kern w:val="2"/>
      <w:sz w:val="21"/>
      <w:szCs w:val="24"/>
      <w:lang w:val="en-US" w:eastAsia="zh-CN" w:bidi="ar-SA"/>
    </w:rPr>
  </w:style>
  <w:style w:type="character" w:customStyle="1" w:styleId="90">
    <w:name w:val="Footer-Even Char2"/>
    <w:qFormat/>
    <w:uiPriority w:val="0"/>
    <w:rPr>
      <w:rFonts w:eastAsia="楷体_GB2312"/>
      <w:kern w:val="2"/>
      <w:sz w:val="18"/>
    </w:rPr>
  </w:style>
  <w:style w:type="character" w:customStyle="1" w:styleId="91">
    <w:name w:val="批注文字 Char1"/>
    <w:semiHidden/>
    <w:qFormat/>
    <w:uiPriority w:val="99"/>
    <w:rPr>
      <w:rFonts w:ascii="Times New Roman" w:hAnsi="Times New Roman" w:eastAsia="宋体" w:cs="Times New Roman"/>
      <w:szCs w:val="24"/>
    </w:rPr>
  </w:style>
  <w:style w:type="character" w:customStyle="1" w:styleId="92">
    <w:name w:val="z-窗体顶端 Char"/>
    <w:link w:val="93"/>
    <w:qFormat/>
    <w:uiPriority w:val="0"/>
    <w:rPr>
      <w:rFonts w:ascii="Arial"/>
      <w:vanish/>
      <w:kern w:val="2"/>
      <w:sz w:val="16"/>
      <w:szCs w:val="24"/>
    </w:rPr>
  </w:style>
  <w:style w:type="paragraph" w:customStyle="1" w:styleId="93">
    <w:name w:val="z-窗体顶端1"/>
    <w:basedOn w:val="1"/>
    <w:next w:val="1"/>
    <w:link w:val="92"/>
    <w:qFormat/>
    <w:uiPriority w:val="0"/>
    <w:pPr>
      <w:pBdr>
        <w:bottom w:val="single" w:color="auto" w:sz="6" w:space="1"/>
      </w:pBdr>
      <w:jc w:val="center"/>
    </w:pPr>
    <w:rPr>
      <w:rFonts w:ascii="Arial"/>
      <w:vanish/>
      <w:sz w:val="16"/>
      <w:szCs w:val="24"/>
    </w:rPr>
  </w:style>
  <w:style w:type="character" w:customStyle="1" w:styleId="94">
    <w:name w:val="Char Char1"/>
    <w:qFormat/>
    <w:uiPriority w:val="0"/>
    <w:rPr>
      <w:rFonts w:ascii="宋体" w:hAnsi="Courier New" w:eastAsia="宋体"/>
      <w:kern w:val="2"/>
      <w:sz w:val="24"/>
      <w:szCs w:val="24"/>
      <w:lang w:val="en-US" w:eastAsia="zh-CN" w:bidi="ar-SA"/>
    </w:rPr>
  </w:style>
  <w:style w:type="character" w:customStyle="1" w:styleId="95">
    <w:name w:val="表格标题 Char"/>
    <w:link w:val="96"/>
    <w:qFormat/>
    <w:uiPriority w:val="0"/>
    <w:rPr>
      <w:rFonts w:ascii="Arial" w:hAnsi="Arial" w:eastAsia="黑体"/>
      <w:b/>
      <w:sz w:val="24"/>
      <w:lang w:val="en-US" w:eastAsia="zh-CN"/>
    </w:rPr>
  </w:style>
  <w:style w:type="paragraph" w:customStyle="1" w:styleId="96">
    <w:name w:val="表格标题"/>
    <w:basedOn w:val="1"/>
    <w:next w:val="97"/>
    <w:link w:val="95"/>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qFormat/>
    <w:uiPriority w:val="10"/>
    <w:rPr>
      <w:rFonts w:ascii="Cambria" w:hAnsi="Cambria" w:eastAsia="宋体" w:cs="Times New Roman"/>
      <w:b/>
      <w:bCs/>
      <w:sz w:val="32"/>
      <w:szCs w:val="32"/>
    </w:rPr>
  </w:style>
  <w:style w:type="character" w:customStyle="1" w:styleId="99">
    <w:name w:val="明显强调1"/>
    <w:qFormat/>
    <w:uiPriority w:val="0"/>
    <w:rPr>
      <w:b/>
      <w:bCs/>
      <w:i/>
      <w:iCs/>
      <w:color w:val="4F81BD"/>
    </w:rPr>
  </w:style>
  <w:style w:type="character" w:customStyle="1" w:styleId="100">
    <w:name w:val="批注文字 Char"/>
    <w:link w:val="15"/>
    <w:qFormat/>
    <w:uiPriority w:val="0"/>
    <w:rPr>
      <w:rFonts w:ascii="Calibri" w:hAnsi="Calibri" w:eastAsia="宋体" w:cs="Times New Roman"/>
    </w:rPr>
  </w:style>
  <w:style w:type="character" w:customStyle="1" w:styleId="101">
    <w:name w:val="页眉 Char"/>
    <w:link w:val="30"/>
    <w:qFormat/>
    <w:uiPriority w:val="99"/>
    <w:rPr>
      <w:sz w:val="18"/>
      <w:szCs w:val="18"/>
    </w:rPr>
  </w:style>
  <w:style w:type="character" w:customStyle="1" w:styleId="102">
    <w:name w:val="表格文字 Char Char"/>
    <w:qFormat/>
    <w:uiPriority w:val="0"/>
    <w:rPr>
      <w:rFonts w:ascii="宋体" w:hAnsi="宋体" w:eastAsia="宋体"/>
      <w:kern w:val="2"/>
      <w:sz w:val="21"/>
      <w:lang w:val="en-US" w:eastAsia="zh-CN" w:bidi="ar-SA"/>
    </w:rPr>
  </w:style>
  <w:style w:type="character" w:customStyle="1" w:styleId="103">
    <w:name w:val="标题 3 Char1"/>
    <w:qFormat/>
    <w:uiPriority w:val="0"/>
    <w:rPr>
      <w:rFonts w:ascii="Calibri" w:hAnsi="Calibri" w:eastAsia="宋体"/>
      <w:b/>
      <w:kern w:val="2"/>
      <w:sz w:val="32"/>
      <w:lang w:val="en-US" w:eastAsia="zh-CN"/>
    </w:rPr>
  </w:style>
  <w:style w:type="character" w:customStyle="1" w:styleId="104">
    <w:name w:val="Default Char"/>
    <w:link w:val="105"/>
    <w:qFormat/>
    <w:locked/>
    <w:uiPriority w:val="0"/>
    <w:rPr>
      <w:rFonts w:ascii="宋体" w:cs="宋体"/>
      <w:color w:val="000000"/>
      <w:sz w:val="24"/>
      <w:szCs w:val="24"/>
      <w:lang w:val="en-US" w:eastAsia="zh-CN" w:bidi="ar-SA"/>
    </w:rPr>
  </w:style>
  <w:style w:type="paragraph" w:customStyle="1" w:styleId="105">
    <w:name w:val="Default"/>
    <w:link w:val="10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qFormat/>
    <w:uiPriority w:val="0"/>
    <w:rPr>
      <w:rFonts w:ascii="宋体" w:hAnsi="Times New Roman" w:eastAsia="宋体" w:cs="Times New Roman"/>
      <w:sz w:val="28"/>
      <w:szCs w:val="20"/>
    </w:rPr>
  </w:style>
  <w:style w:type="character" w:customStyle="1" w:styleId="107">
    <w:name w:val="表格文字 Char"/>
    <w:qFormat/>
    <w:uiPriority w:val="0"/>
    <w:rPr>
      <w:rFonts w:ascii="宋体" w:hAnsi="宋体" w:eastAsia="宋体"/>
      <w:kern w:val="2"/>
      <w:sz w:val="21"/>
      <w:lang w:val="en-US" w:eastAsia="zh-CN" w:bidi="ar-SA"/>
    </w:rPr>
  </w:style>
  <w:style w:type="character" w:customStyle="1" w:styleId="108">
    <w:name w:val="正文文本缩进 3 Char"/>
    <w:link w:val="36"/>
    <w:qFormat/>
    <w:uiPriority w:val="0"/>
    <w:rPr>
      <w:rFonts w:ascii="宋体" w:hAnsi="宋体" w:eastAsia="宋体" w:cs="Times New Roman"/>
      <w:szCs w:val="24"/>
    </w:rPr>
  </w:style>
  <w:style w:type="character" w:customStyle="1" w:styleId="109">
    <w:name w:val="font161"/>
    <w:qFormat/>
    <w:uiPriority w:val="0"/>
    <w:rPr>
      <w:b/>
      <w:bCs/>
      <w:sz w:val="32"/>
      <w:szCs w:val="32"/>
    </w:rPr>
  </w:style>
  <w:style w:type="character" w:customStyle="1" w:styleId="110">
    <w:name w:val="标题 7 Char"/>
    <w:link w:val="8"/>
    <w:qFormat/>
    <w:uiPriority w:val="0"/>
    <w:rPr>
      <w:rFonts w:ascii="Calibri" w:hAnsi="Calibri" w:eastAsia="宋体" w:cs="Times New Roman"/>
      <w:b/>
      <w:bCs/>
      <w:sz w:val="24"/>
      <w:szCs w:val="24"/>
    </w:rPr>
  </w:style>
  <w:style w:type="character" w:customStyle="1" w:styleId="111">
    <w:name w:val="正文文本 Char1"/>
    <w:qFormat/>
    <w:uiPriority w:val="0"/>
    <w:rPr>
      <w:kern w:val="2"/>
      <w:sz w:val="21"/>
      <w:szCs w:val="22"/>
    </w:rPr>
  </w:style>
  <w:style w:type="character" w:customStyle="1" w:styleId="112">
    <w:name w:val="引用 Char1"/>
    <w:link w:val="113"/>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qFormat/>
    <w:uiPriority w:val="0"/>
    <w:rPr>
      <w:rFonts w:ascii="Calibri" w:hAnsi="Calibri"/>
      <w:i/>
      <w:iCs/>
      <w:color w:val="000000"/>
      <w:szCs w:val="22"/>
    </w:rPr>
  </w:style>
  <w:style w:type="character" w:customStyle="1" w:styleId="114">
    <w:name w:val="文档结构图 Char1"/>
    <w:qFormat/>
    <w:uiPriority w:val="0"/>
    <w:rPr>
      <w:rFonts w:ascii="宋体"/>
      <w:kern w:val="2"/>
      <w:sz w:val="18"/>
      <w:szCs w:val="18"/>
    </w:rPr>
  </w:style>
  <w:style w:type="character" w:customStyle="1" w:styleId="115">
    <w:name w:val="标题 8 Char"/>
    <w:link w:val="9"/>
    <w:qFormat/>
    <w:uiPriority w:val="0"/>
    <w:rPr>
      <w:rFonts w:ascii="Cambria" w:hAnsi="Cambria" w:eastAsia="宋体" w:cs="Times New Roman"/>
      <w:sz w:val="24"/>
      <w:szCs w:val="24"/>
    </w:rPr>
  </w:style>
  <w:style w:type="character" w:customStyle="1" w:styleId="116">
    <w:name w:val="ask-title2"/>
    <w:qFormat/>
    <w:uiPriority w:val="0"/>
  </w:style>
  <w:style w:type="character" w:customStyle="1" w:styleId="117">
    <w:name w:val="正文缩进 Char"/>
    <w:link w:val="12"/>
    <w:qFormat/>
    <w:uiPriority w:val="0"/>
    <w:rPr>
      <w:rFonts w:ascii="Calibri" w:hAnsi="Calibri" w:cs="Times New Roman"/>
      <w:kern w:val="2"/>
      <w:sz w:val="21"/>
      <w:szCs w:val="24"/>
    </w:rPr>
  </w:style>
  <w:style w:type="character" w:customStyle="1" w:styleId="118">
    <w:name w:val="标题4 Char2"/>
    <w:qFormat/>
    <w:uiPriority w:val="0"/>
    <w:rPr>
      <w:rFonts w:eastAsia="宋体"/>
      <w:sz w:val="24"/>
      <w:szCs w:val="24"/>
      <w:lang w:val="en-US" w:eastAsia="zh-CN" w:bidi="ar-SA"/>
    </w:rPr>
  </w:style>
  <w:style w:type="character" w:customStyle="1" w:styleId="119">
    <w:name w:val="书籍标题1"/>
    <w:qFormat/>
    <w:uiPriority w:val="0"/>
    <w:rPr>
      <w:b/>
      <w:bCs/>
      <w:smallCaps/>
      <w:spacing w:val="5"/>
    </w:rPr>
  </w:style>
  <w:style w:type="character" w:customStyle="1" w:styleId="120">
    <w:name w:val="nbsp"/>
    <w:basedOn w:val="48"/>
    <w:qFormat/>
    <w:uiPriority w:val="0"/>
  </w:style>
  <w:style w:type="character" w:customStyle="1" w:styleId="121">
    <w:name w:val="textcontents"/>
    <w:basedOn w:val="48"/>
    <w:qFormat/>
    <w:uiPriority w:val="0"/>
  </w:style>
  <w:style w:type="character" w:customStyle="1" w:styleId="122">
    <w:name w:val="z-窗体底端 Char"/>
    <w:link w:val="123"/>
    <w:qFormat/>
    <w:uiPriority w:val="0"/>
    <w:rPr>
      <w:rFonts w:ascii="Arial"/>
      <w:vanish/>
      <w:kern w:val="2"/>
      <w:sz w:val="16"/>
      <w:szCs w:val="24"/>
    </w:rPr>
  </w:style>
  <w:style w:type="paragraph" w:customStyle="1" w:styleId="123">
    <w:name w:val="z-窗体底端1"/>
    <w:basedOn w:val="1"/>
    <w:next w:val="1"/>
    <w:link w:val="122"/>
    <w:qFormat/>
    <w:uiPriority w:val="0"/>
    <w:pPr>
      <w:pBdr>
        <w:top w:val="single" w:color="auto" w:sz="6" w:space="1"/>
      </w:pBdr>
      <w:jc w:val="center"/>
    </w:pPr>
    <w:rPr>
      <w:rFonts w:ascii="Arial"/>
      <w:vanish/>
      <w:sz w:val="16"/>
      <w:szCs w:val="24"/>
    </w:rPr>
  </w:style>
  <w:style w:type="character" w:customStyle="1" w:styleId="124">
    <w:name w:val="明显引用 Char1"/>
    <w:link w:val="125"/>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qFormat/>
    <w:uiPriority w:val="0"/>
    <w:rPr>
      <w:rFonts w:ascii="Cambria" w:hAnsi="Cambria" w:eastAsia="宋体" w:cs="Times New Roman"/>
      <w:b/>
      <w:bCs/>
      <w:sz w:val="32"/>
      <w:szCs w:val="32"/>
    </w:rPr>
  </w:style>
  <w:style w:type="character" w:customStyle="1" w:styleId="127">
    <w:name w:val="正文文本缩进 Char"/>
    <w:link w:val="18"/>
    <w:qFormat/>
    <w:uiPriority w:val="0"/>
    <w:rPr>
      <w:rFonts w:ascii="Times New Roman" w:hAnsi="Times New Roman" w:eastAsia="宋体" w:cs="Times New Roman"/>
      <w:szCs w:val="24"/>
    </w:rPr>
  </w:style>
  <w:style w:type="character" w:customStyle="1" w:styleId="128">
    <w:name w:val="Variable"/>
    <w:qFormat/>
    <w:uiPriority w:val="0"/>
    <w:rPr>
      <w:i/>
    </w:rPr>
  </w:style>
  <w:style w:type="character" w:customStyle="1" w:styleId="129">
    <w:name w:val="标题 3目 Char"/>
    <w:qFormat/>
    <w:uiPriority w:val="0"/>
    <w:rPr>
      <w:rFonts w:eastAsia="宋体"/>
      <w:kern w:val="2"/>
      <w:sz w:val="24"/>
      <w:lang w:val="en-US" w:eastAsia="zh-CN" w:bidi="ar-SA"/>
    </w:rPr>
  </w:style>
  <w:style w:type="character" w:customStyle="1" w:styleId="130">
    <w:name w:val="标题 9 Char"/>
    <w:link w:val="10"/>
    <w:qFormat/>
    <w:uiPriority w:val="0"/>
    <w:rPr>
      <w:rFonts w:ascii="Arial" w:hAnsi="Arial" w:eastAsia="黑体"/>
      <w:sz w:val="21"/>
      <w:szCs w:val="21"/>
    </w:rPr>
  </w:style>
  <w:style w:type="character" w:customStyle="1" w:styleId="131">
    <w:name w:val="标题4 Char6"/>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sz w:val="24"/>
      <w:szCs w:val="24"/>
      <w:lang w:val="en-US" w:eastAsia="zh-CN" w:bidi="ar-SA"/>
    </w:rPr>
  </w:style>
  <w:style w:type="character" w:customStyle="1" w:styleId="133">
    <w:name w:val="明显引用 Char"/>
    <w:qFormat/>
    <w:uiPriority w:val="0"/>
    <w:rPr>
      <w:b/>
      <w:bCs/>
      <w:i/>
      <w:iCs/>
      <w:color w:val="4F81BD"/>
    </w:rPr>
  </w:style>
  <w:style w:type="character" w:customStyle="1" w:styleId="134">
    <w:name w:val="日期 Char1"/>
    <w:qFormat/>
    <w:uiPriority w:val="0"/>
    <w:rPr>
      <w:kern w:val="2"/>
      <w:sz w:val="21"/>
      <w:szCs w:val="22"/>
    </w:rPr>
  </w:style>
  <w:style w:type="character" w:customStyle="1" w:styleId="135">
    <w:name w:val="文档结构图 Char"/>
    <w:link w:val="14"/>
    <w:qFormat/>
    <w:uiPriority w:val="0"/>
    <w:rPr>
      <w:kern w:val="2"/>
      <w:sz w:val="21"/>
      <w:shd w:val="clear" w:color="auto" w:fill="000080"/>
    </w:rPr>
  </w:style>
  <w:style w:type="character" w:customStyle="1" w:styleId="136">
    <w:name w:val="文档结构图 Char2"/>
    <w:semiHidden/>
    <w:qFormat/>
    <w:uiPriority w:val="99"/>
    <w:rPr>
      <w:rFonts w:ascii="宋体" w:hAnsi="Times New Roman" w:eastAsia="宋体" w:cs="Times New Roman"/>
      <w:sz w:val="18"/>
      <w:szCs w:val="18"/>
    </w:rPr>
  </w:style>
  <w:style w:type="character" w:customStyle="1" w:styleId="137">
    <w:name w:val="批注框文本 Char1"/>
    <w:qFormat/>
    <w:uiPriority w:val="0"/>
    <w:rPr>
      <w:kern w:val="2"/>
      <w:sz w:val="18"/>
      <w:szCs w:val="18"/>
    </w:rPr>
  </w:style>
  <w:style w:type="character" w:customStyle="1" w:styleId="138">
    <w:name w:val="正文文本 (3)6"/>
    <w:qFormat/>
    <w:uiPriority w:val="0"/>
    <w:rPr>
      <w:rFonts w:ascii="宋体" w:eastAsia="宋体" w:cs="宋体"/>
      <w:u w:val="single"/>
      <w:shd w:val="clear" w:color="auto" w:fill="FFFFFF"/>
      <w:lang w:bidi="ar-SA"/>
    </w:rPr>
  </w:style>
  <w:style w:type="character" w:customStyle="1" w:styleId="139">
    <w:name w:val="Char Char9"/>
    <w:qFormat/>
    <w:uiPriority w:val="0"/>
    <w:rPr>
      <w:rFonts w:eastAsia="宋体"/>
      <w:kern w:val="2"/>
      <w:sz w:val="21"/>
      <w:szCs w:val="24"/>
      <w:lang w:val="en-US" w:eastAsia="zh-CN" w:bidi="ar-SA"/>
    </w:rPr>
  </w:style>
  <w:style w:type="character" w:customStyle="1" w:styleId="140">
    <w:name w:val="正文文本 2 Char"/>
    <w:link w:val="39"/>
    <w:qFormat/>
    <w:uiPriority w:val="0"/>
    <w:rPr>
      <w:kern w:val="2"/>
      <w:sz w:val="21"/>
    </w:rPr>
  </w:style>
  <w:style w:type="character" w:customStyle="1" w:styleId="141">
    <w:name w:val="Char Char16"/>
    <w:qFormat/>
    <w:uiPriority w:val="0"/>
    <w:rPr>
      <w:b/>
      <w:bCs/>
      <w:kern w:val="2"/>
      <w:sz w:val="32"/>
      <w:szCs w:val="32"/>
    </w:rPr>
  </w:style>
  <w:style w:type="character" w:customStyle="1" w:styleId="142">
    <w:name w:val="批注主题 Char"/>
    <w:link w:val="44"/>
    <w:qFormat/>
    <w:uiPriority w:val="0"/>
    <w:rPr>
      <w:rFonts w:ascii="Calibri" w:hAnsi="Calibri" w:eastAsia="宋体" w:cs="Times New Roman"/>
      <w:b/>
      <w:bCs/>
    </w:rPr>
  </w:style>
  <w:style w:type="character" w:customStyle="1" w:styleId="143">
    <w:name w:val="spantitle"/>
    <w:basedOn w:val="48"/>
    <w:qFormat/>
    <w:uiPriority w:val="0"/>
  </w:style>
  <w:style w:type="character" w:customStyle="1" w:styleId="144">
    <w:name w:val="正文文本 (3)_"/>
    <w:link w:val="145"/>
    <w:qFormat/>
    <w:uiPriority w:val="0"/>
    <w:rPr>
      <w:rFonts w:ascii="宋体"/>
      <w:shd w:val="clear" w:color="auto" w:fill="FFFFFF"/>
    </w:rPr>
  </w:style>
  <w:style w:type="paragraph" w:customStyle="1" w:styleId="145">
    <w:name w:val="正文文本 (3)1"/>
    <w:basedOn w:val="1"/>
    <w:link w:val="144"/>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qFormat/>
    <w:uiPriority w:val="0"/>
    <w:rPr>
      <w:rFonts w:eastAsia="仿宋_GB2312"/>
      <w:bCs/>
      <w:kern w:val="2"/>
      <w:sz w:val="28"/>
      <w:szCs w:val="32"/>
      <w:lang w:val="en-US" w:eastAsia="zh-CN" w:bidi="ar-SA"/>
    </w:rPr>
  </w:style>
  <w:style w:type="character" w:customStyle="1" w:styleId="147">
    <w:name w:val="标准文本 Char"/>
    <w:link w:val="148"/>
    <w:qFormat/>
    <w:uiPriority w:val="0"/>
    <w:rPr>
      <w:rFonts w:ascii="宋体" w:hAnsi="Calibri" w:eastAsia="宋体" w:cs="Times New Roman"/>
      <w:szCs w:val="20"/>
    </w:rPr>
  </w:style>
  <w:style w:type="paragraph" w:customStyle="1" w:styleId="148">
    <w:name w:val="标准文本"/>
    <w:basedOn w:val="1"/>
    <w:link w:val="147"/>
    <w:qFormat/>
    <w:uiPriority w:val="0"/>
    <w:pPr>
      <w:spacing w:line="300" w:lineRule="auto"/>
      <w:ind w:firstLine="420" w:firstLineChars="200"/>
    </w:pPr>
    <w:rPr>
      <w:rFonts w:ascii="宋体" w:hAnsi="Calibri"/>
      <w:kern w:val="0"/>
      <w:sz w:val="20"/>
    </w:rPr>
  </w:style>
  <w:style w:type="character" w:customStyle="1" w:styleId="149">
    <w:name w:val="标题 5 Char"/>
    <w:link w:val="6"/>
    <w:qFormat/>
    <w:uiPriority w:val="0"/>
    <w:rPr>
      <w:rFonts w:ascii="Calibri" w:hAnsi="Calibri"/>
      <w:b/>
      <w:bCs/>
      <w:kern w:val="2"/>
      <w:sz w:val="28"/>
      <w:szCs w:val="28"/>
    </w:rPr>
  </w:style>
  <w:style w:type="character" w:customStyle="1" w:styleId="150">
    <w:name w:val="标题3 Char Char"/>
    <w:qFormat/>
    <w:uiPriority w:val="0"/>
    <w:rPr>
      <w:rFonts w:eastAsia="仿宋_GB2312"/>
      <w:bCs/>
      <w:kern w:val="2"/>
      <w:sz w:val="28"/>
      <w:szCs w:val="32"/>
      <w:lang w:val="en-US" w:eastAsia="zh-CN" w:bidi="ar-SA"/>
    </w:rPr>
  </w:style>
  <w:style w:type="character" w:customStyle="1" w:styleId="151">
    <w:name w:val="不明显强调1"/>
    <w:qFormat/>
    <w:uiPriority w:val="0"/>
    <w:rPr>
      <w:i/>
      <w:iCs/>
      <w:color w:val="808080"/>
    </w:rPr>
  </w:style>
  <w:style w:type="character" w:customStyle="1" w:styleId="152">
    <w:name w:val="标题4 Char4"/>
    <w:qFormat/>
    <w:uiPriority w:val="0"/>
    <w:rPr>
      <w:rFonts w:eastAsia="宋体"/>
      <w:sz w:val="24"/>
      <w:szCs w:val="24"/>
      <w:lang w:val="en-US" w:eastAsia="zh-CN" w:bidi="ar-SA"/>
    </w:rPr>
  </w:style>
  <w:style w:type="character" w:customStyle="1" w:styleId="153">
    <w:name w:val="正文文本 3 Char"/>
    <w:link w:val="16"/>
    <w:qFormat/>
    <w:uiPriority w:val="0"/>
    <w:rPr>
      <w:rFonts w:ascii="Calibri" w:hAnsi="Calibri" w:eastAsia="宋体" w:cs="Times New Roman"/>
      <w:sz w:val="16"/>
      <w:szCs w:val="16"/>
    </w:rPr>
  </w:style>
  <w:style w:type="character" w:customStyle="1" w:styleId="154">
    <w:name w:val="明显参考1"/>
    <w:qFormat/>
    <w:uiPriority w:val="0"/>
    <w:rPr>
      <w:b/>
      <w:bCs/>
      <w:smallCaps/>
      <w:color w:val="C0504D"/>
      <w:spacing w:val="5"/>
      <w:u w:val="single"/>
    </w:rPr>
  </w:style>
  <w:style w:type="character" w:customStyle="1" w:styleId="155">
    <w:name w:val="正文文本 Char2"/>
    <w:semiHidden/>
    <w:qFormat/>
    <w:uiPriority w:val="99"/>
    <w:rPr>
      <w:rFonts w:ascii="Times New Roman" w:hAnsi="Times New Roman" w:eastAsia="宋体" w:cs="Times New Roman"/>
      <w:szCs w:val="24"/>
    </w:rPr>
  </w:style>
  <w:style w:type="character" w:customStyle="1" w:styleId="156">
    <w:name w:val="页脚 Char1"/>
    <w:semiHidden/>
    <w:qFormat/>
    <w:uiPriority w:val="99"/>
    <w:rPr>
      <w:rFonts w:ascii="Times New Roman" w:hAnsi="Times New Roman" w:eastAsia="宋体" w:cs="Times New Roman"/>
      <w:sz w:val="18"/>
      <w:szCs w:val="18"/>
    </w:rPr>
  </w:style>
  <w:style w:type="character" w:customStyle="1" w:styleId="157">
    <w:name w:val="正文缩进 Char Char Char"/>
    <w:qFormat/>
    <w:uiPriority w:val="0"/>
    <w:rPr>
      <w:rFonts w:eastAsia="宋体"/>
      <w:sz w:val="24"/>
      <w:szCs w:val="24"/>
      <w:lang w:val="en-US" w:eastAsia="zh-CN" w:bidi="ar-SA"/>
    </w:rPr>
  </w:style>
  <w:style w:type="character" w:customStyle="1" w:styleId="158">
    <w:name w:val="不明显参考1"/>
    <w:qFormat/>
    <w:uiPriority w:val="0"/>
    <w:rPr>
      <w:smallCaps/>
      <w:color w:val="C0504D"/>
      <w:u w:val="single"/>
    </w:rPr>
  </w:style>
  <w:style w:type="character" w:customStyle="1" w:styleId="159">
    <w:name w:val="标题5 Char Char"/>
    <w:link w:val="160"/>
    <w:qFormat/>
    <w:uiPriority w:val="0"/>
    <w:rPr>
      <w:rFonts w:ascii="Arial" w:hAnsi="Arial"/>
      <w:b/>
      <w:bCs/>
      <w:sz w:val="24"/>
      <w:szCs w:val="32"/>
    </w:rPr>
  </w:style>
  <w:style w:type="paragraph" w:customStyle="1" w:styleId="160">
    <w:name w:val="标题5"/>
    <w:basedOn w:val="4"/>
    <w:link w:val="159"/>
    <w:qFormat/>
    <w:uiPriority w:val="0"/>
    <w:pPr>
      <w:spacing w:line="413" w:lineRule="auto"/>
    </w:pPr>
    <w:rPr>
      <w:rFonts w:ascii="Arial" w:hAnsi="Arial"/>
      <w:sz w:val="24"/>
    </w:rPr>
  </w:style>
  <w:style w:type="character" w:customStyle="1" w:styleId="161">
    <w:name w:val="标题 4 Char"/>
    <w:link w:val="5"/>
    <w:qFormat/>
    <w:uiPriority w:val="0"/>
    <w:rPr>
      <w:rFonts w:ascii="Arial" w:hAnsi="Arial" w:eastAsia="黑体"/>
      <w:b/>
      <w:bCs/>
      <w:kern w:val="2"/>
      <w:sz w:val="28"/>
      <w:szCs w:val="28"/>
    </w:rPr>
  </w:style>
  <w:style w:type="character" w:customStyle="1" w:styleId="162">
    <w:name w:val="批注框文本 Char2"/>
    <w:semiHidden/>
    <w:qFormat/>
    <w:uiPriority w:val="99"/>
    <w:rPr>
      <w:rFonts w:ascii="Times New Roman" w:hAnsi="Times New Roman" w:eastAsia="宋体" w:cs="Times New Roman"/>
      <w:sz w:val="18"/>
      <w:szCs w:val="18"/>
    </w:rPr>
  </w:style>
  <w:style w:type="character" w:customStyle="1" w:styleId="163">
    <w:name w:val="页脚 Char"/>
    <w:link w:val="28"/>
    <w:qFormat/>
    <w:uiPriority w:val="0"/>
    <w:rPr>
      <w:sz w:val="18"/>
      <w:szCs w:val="18"/>
    </w:rPr>
  </w:style>
  <w:style w:type="character" w:customStyle="1" w:styleId="164">
    <w:name w:val="批注主题 Char2"/>
    <w:semiHidden/>
    <w:qFormat/>
    <w:uiPriority w:val="99"/>
    <w:rPr>
      <w:rFonts w:ascii="Times New Roman" w:hAnsi="Times New Roman" w:eastAsia="宋体" w:cs="Times New Roman"/>
      <w:b/>
      <w:bCs/>
      <w:szCs w:val="24"/>
    </w:rPr>
  </w:style>
  <w:style w:type="character" w:customStyle="1" w:styleId="165">
    <w:name w:val="标题2 Char Char"/>
    <w:qFormat/>
    <w:uiPriority w:val="0"/>
    <w:rPr>
      <w:rFonts w:eastAsia="仿宋_GB2312"/>
      <w:b/>
      <w:bCs/>
      <w:color w:val="000000"/>
      <w:kern w:val="44"/>
      <w:sz w:val="32"/>
      <w:szCs w:val="44"/>
    </w:rPr>
  </w:style>
  <w:style w:type="character" w:customStyle="1" w:styleId="166">
    <w:name w:val="Char Char22"/>
    <w:qFormat/>
    <w:uiPriority w:val="0"/>
    <w:rPr>
      <w:rFonts w:eastAsia="宋体"/>
      <w:b/>
      <w:bCs/>
      <w:kern w:val="44"/>
      <w:sz w:val="44"/>
      <w:szCs w:val="44"/>
      <w:lang w:val="en-US" w:eastAsia="zh-CN" w:bidi="ar-SA"/>
    </w:rPr>
  </w:style>
  <w:style w:type="character" w:customStyle="1" w:styleId="167">
    <w:name w:val="标题 Char"/>
    <w:link w:val="43"/>
    <w:qFormat/>
    <w:uiPriority w:val="0"/>
    <w:rPr>
      <w:rFonts w:ascii="Cambria" w:hAnsi="Cambria" w:eastAsia="宋体" w:cs="Times New Roman"/>
      <w:b/>
      <w:sz w:val="32"/>
      <w:szCs w:val="20"/>
    </w:rPr>
  </w:style>
  <w:style w:type="paragraph" w:customStyle="1" w:styleId="168">
    <w:name w:val="CM104"/>
    <w:basedOn w:val="105"/>
    <w:next w:val="105"/>
    <w:qFormat/>
    <w:uiPriority w:val="0"/>
    <w:pPr>
      <w:spacing w:after="1318"/>
    </w:pPr>
    <w:rPr>
      <w:color w:val="auto"/>
    </w:rPr>
  </w:style>
  <w:style w:type="paragraph" w:customStyle="1" w:styleId="169">
    <w:name w:val="CM94"/>
    <w:basedOn w:val="105"/>
    <w:next w:val="105"/>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qFormat/>
    <w:uiPriority w:val="0"/>
    <w:rPr>
      <w:rFonts w:ascii="Calibri" w:hAnsi="Calibri"/>
      <w:szCs w:val="24"/>
    </w:rPr>
  </w:style>
  <w:style w:type="paragraph" w:customStyle="1" w:styleId="173">
    <w:name w:val="列出段落21"/>
    <w:basedOn w:val="1"/>
    <w:qFormat/>
    <w:uiPriority w:val="0"/>
    <w:pPr>
      <w:ind w:firstLine="420" w:firstLineChars="200"/>
    </w:pPr>
  </w:style>
  <w:style w:type="paragraph" w:customStyle="1" w:styleId="174">
    <w:name w:val="Char Char Char Char Char Char1 Char Char Char Char Char Char Char Char Char Char Char Char Char"/>
    <w:basedOn w:val="1"/>
    <w:qFormat/>
    <w:uiPriority w:val="0"/>
    <w:rPr>
      <w:szCs w:val="24"/>
    </w:rPr>
  </w:style>
  <w:style w:type="paragraph" w:customStyle="1" w:styleId="175">
    <w:name w:val="正文缩进1"/>
    <w:basedOn w:val="1"/>
    <w:qFormat/>
    <w:uiPriority w:val="0"/>
    <w:rPr>
      <w:rFonts w:ascii="宋体" w:hAnsi="宋体"/>
      <w:sz w:val="24"/>
      <w:szCs w:val="24"/>
    </w:rPr>
  </w:style>
  <w:style w:type="paragraph" w:customStyle="1" w:styleId="176">
    <w:name w:val="p15"/>
    <w:basedOn w:val="1"/>
    <w:qFormat/>
    <w:uiPriority w:val="0"/>
    <w:pPr>
      <w:widowControl/>
      <w:spacing w:line="360" w:lineRule="auto"/>
      <w:ind w:firstLine="420"/>
    </w:pPr>
    <w:rPr>
      <w:rFonts w:ascii="宋体" w:hAnsi="宋体" w:cs="宋体"/>
      <w:kern w:val="0"/>
      <w:szCs w:val="21"/>
    </w:rPr>
  </w:style>
  <w:style w:type="paragraph" w:customStyle="1" w:styleId="177">
    <w:name w:val="_Style 1"/>
    <w:basedOn w:val="1"/>
    <w:qFormat/>
    <w:uiPriority w:val="0"/>
    <w:pPr>
      <w:ind w:left="720"/>
      <w:contextualSpacing/>
    </w:pPr>
  </w:style>
  <w:style w:type="paragraph" w:customStyle="1" w:styleId="178">
    <w:name w:val="表格文字"/>
    <w:basedOn w:val="1"/>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qFormat/>
    <w:uiPriority w:val="0"/>
    <w:pPr>
      <w:spacing w:line="398" w:lineRule="atLeast"/>
    </w:pPr>
    <w:rPr>
      <w:color w:val="auto"/>
    </w:rPr>
  </w:style>
  <w:style w:type="paragraph" w:customStyle="1" w:styleId="182">
    <w:name w:val="CM98"/>
    <w:basedOn w:val="105"/>
    <w:next w:val="105"/>
    <w:qFormat/>
    <w:uiPriority w:val="0"/>
    <w:pPr>
      <w:spacing w:after="570"/>
    </w:pPr>
    <w:rPr>
      <w:color w:val="auto"/>
    </w:rPr>
  </w:style>
  <w:style w:type="paragraph" w:customStyle="1" w:styleId="183">
    <w:name w:val="puce"/>
    <w:basedOn w:val="1"/>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qFormat/>
    <w:uiPriority w:val="0"/>
    <w:pPr>
      <w:spacing w:line="440" w:lineRule="atLeast"/>
    </w:pPr>
    <w:rPr>
      <w:color w:val="auto"/>
    </w:rPr>
  </w:style>
  <w:style w:type="paragraph" w:customStyle="1" w:styleId="187">
    <w:name w:val="CM62"/>
    <w:basedOn w:val="105"/>
    <w:next w:val="105"/>
    <w:qFormat/>
    <w:uiPriority w:val="0"/>
    <w:pPr>
      <w:spacing w:line="400" w:lineRule="atLeast"/>
    </w:pPr>
    <w:rPr>
      <w:color w:val="auto"/>
    </w:rPr>
  </w:style>
  <w:style w:type="paragraph" w:customStyle="1" w:styleId="188">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qFormat/>
    <w:uiPriority w:val="0"/>
    <w:rPr>
      <w:szCs w:val="24"/>
    </w:rPr>
  </w:style>
  <w:style w:type="paragraph" w:customStyle="1" w:styleId="193">
    <w:name w:val="CM54"/>
    <w:basedOn w:val="105"/>
    <w:next w:val="105"/>
    <w:qFormat/>
    <w:uiPriority w:val="0"/>
    <w:pPr>
      <w:spacing w:line="398" w:lineRule="atLeast"/>
    </w:pPr>
    <w:rPr>
      <w:color w:val="auto"/>
    </w:rPr>
  </w:style>
  <w:style w:type="paragraph" w:customStyle="1" w:styleId="194">
    <w:name w:val="Char Char Char Char Char Char1 Char Char Char Char Char Char Char"/>
    <w:basedOn w:val="1"/>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qFormat/>
    <w:uiPriority w:val="0"/>
    <w:rPr>
      <w:szCs w:val="24"/>
    </w:rPr>
  </w:style>
  <w:style w:type="paragraph" w:customStyle="1" w:styleId="202">
    <w:name w:val="小表格"/>
    <w:basedOn w:val="1"/>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qFormat/>
    <w:uiPriority w:val="0"/>
    <w:rPr>
      <w:color w:val="auto"/>
    </w:rPr>
  </w:style>
  <w:style w:type="paragraph" w:customStyle="1" w:styleId="213">
    <w:name w:val="默认段落字体 Para Char Char Char Char"/>
    <w:basedOn w:val="1"/>
    <w:qFormat/>
    <w:uiPriority w:val="0"/>
    <w:rPr>
      <w:szCs w:val="24"/>
    </w:rPr>
  </w:style>
  <w:style w:type="paragraph" w:customStyle="1" w:styleId="214">
    <w:name w:val="Char Char Char Char Char Char1 Char Char Char1"/>
    <w:basedOn w:val="1"/>
    <w:qFormat/>
    <w:uiPriority w:val="0"/>
    <w:rPr>
      <w:szCs w:val="24"/>
    </w:rPr>
  </w:style>
  <w:style w:type="paragraph" w:customStyle="1" w:styleId="215">
    <w:name w:val="Char Char Char Char Char Char1 Char"/>
    <w:basedOn w:val="1"/>
    <w:qFormat/>
    <w:uiPriority w:val="0"/>
    <w:rPr>
      <w:szCs w:val="24"/>
    </w:rPr>
  </w:style>
  <w:style w:type="paragraph" w:customStyle="1" w:styleId="216">
    <w:name w:val="样式4"/>
    <w:basedOn w:val="3"/>
    <w:qFormat/>
    <w:uiPriority w:val="0"/>
    <w:pPr>
      <w:spacing w:line="360" w:lineRule="auto"/>
      <w:jc w:val="center"/>
    </w:pPr>
    <w:rPr>
      <w:rFonts w:ascii="Arial" w:hAnsi="Arial" w:eastAsia="黑体" w:cs="黑体"/>
      <w:kern w:val="2"/>
      <w:sz w:val="28"/>
    </w:rPr>
  </w:style>
  <w:style w:type="paragraph" w:customStyle="1" w:styleId="217">
    <w:name w:val="p0"/>
    <w:basedOn w:val="1"/>
    <w:qFormat/>
    <w:uiPriority w:val="0"/>
    <w:pPr>
      <w:widowControl/>
    </w:pPr>
    <w:rPr>
      <w:kern w:val="0"/>
      <w:szCs w:val="21"/>
    </w:rPr>
  </w:style>
  <w:style w:type="paragraph" w:customStyle="1" w:styleId="218">
    <w:name w:val="CM76"/>
    <w:basedOn w:val="105"/>
    <w:next w:val="105"/>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qFormat/>
    <w:uiPriority w:val="0"/>
    <w:pPr>
      <w:spacing w:line="440" w:lineRule="atLeast"/>
    </w:pPr>
    <w:rPr>
      <w:color w:val="auto"/>
    </w:rPr>
  </w:style>
  <w:style w:type="paragraph" w:customStyle="1" w:styleId="222">
    <w:name w:val="图表文字"/>
    <w:basedOn w:val="1"/>
    <w:qFormat/>
    <w:uiPriority w:val="0"/>
    <w:pPr>
      <w:spacing w:line="300" w:lineRule="exact"/>
      <w:jc w:val="center"/>
    </w:pPr>
    <w:rPr>
      <w:bCs/>
    </w:rPr>
  </w:style>
  <w:style w:type="paragraph" w:customStyle="1" w:styleId="223">
    <w:name w:val="TOC 标题1"/>
    <w:basedOn w:val="2"/>
    <w:next w:val="1"/>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qFormat/>
    <w:uiPriority w:val="0"/>
    <w:pPr>
      <w:spacing w:after="443"/>
    </w:pPr>
    <w:rPr>
      <w:color w:val="auto"/>
    </w:rPr>
  </w:style>
  <w:style w:type="paragraph" w:customStyle="1" w:styleId="231">
    <w:name w:val="Char Char1 Char Char Char Char Char Char"/>
    <w:basedOn w:val="1"/>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qFormat/>
    <w:uiPriority w:val="0"/>
    <w:rPr>
      <w:szCs w:val="24"/>
    </w:rPr>
  </w:style>
  <w:style w:type="paragraph" w:customStyle="1" w:styleId="234">
    <w:name w:val="CM92"/>
    <w:basedOn w:val="105"/>
    <w:next w:val="105"/>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4"/>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qFormat/>
    <w:uiPriority w:val="0"/>
    <w:rPr>
      <w:color w:val="auto"/>
    </w:rPr>
  </w:style>
  <w:style w:type="paragraph" w:customStyle="1" w:styleId="241">
    <w:name w:val="CM29"/>
    <w:basedOn w:val="105"/>
    <w:next w:val="105"/>
    <w:qFormat/>
    <w:uiPriority w:val="0"/>
    <w:pPr>
      <w:spacing w:line="400" w:lineRule="atLeast"/>
    </w:pPr>
    <w:rPr>
      <w:color w:val="auto"/>
    </w:rPr>
  </w:style>
  <w:style w:type="paragraph" w:customStyle="1" w:styleId="242">
    <w:name w:val="Char Char Char Char Char Char Char Char Char Char Char Char Char"/>
    <w:basedOn w:val="1"/>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qFormat/>
    <w:uiPriority w:val="0"/>
    <w:pPr>
      <w:spacing w:line="440" w:lineRule="atLeast"/>
    </w:pPr>
    <w:rPr>
      <w:color w:val="auto"/>
    </w:rPr>
  </w:style>
  <w:style w:type="paragraph" w:customStyle="1" w:styleId="247">
    <w:name w:val="Char Char Char1 Char1"/>
    <w:basedOn w:val="1"/>
    <w:qFormat/>
    <w:uiPriority w:val="0"/>
    <w:pPr>
      <w:adjustRightInd w:val="0"/>
      <w:spacing w:line="312" w:lineRule="atLeast"/>
      <w:textAlignment w:val="baseline"/>
    </w:pPr>
    <w:rPr>
      <w:szCs w:val="21"/>
    </w:rPr>
  </w:style>
  <w:style w:type="paragraph" w:customStyle="1" w:styleId="248">
    <w:name w:val="CM103"/>
    <w:basedOn w:val="105"/>
    <w:next w:val="105"/>
    <w:qFormat/>
    <w:uiPriority w:val="0"/>
    <w:pPr>
      <w:spacing w:after="1508"/>
    </w:pPr>
    <w:rPr>
      <w:color w:val="auto"/>
    </w:rPr>
  </w:style>
  <w:style w:type="paragraph" w:customStyle="1" w:styleId="249">
    <w:name w:val="样式1"/>
    <w:basedOn w:val="105"/>
    <w:next w:val="2"/>
    <w:qFormat/>
    <w:uiPriority w:val="0"/>
    <w:pPr>
      <w:jc w:val="center"/>
    </w:pPr>
    <w:rPr>
      <w:rFonts w:ascii="黑体" w:eastAsia="黑体" w:cs="黑体"/>
      <w:color w:val="auto"/>
      <w:sz w:val="32"/>
      <w:szCs w:val="32"/>
    </w:rPr>
  </w:style>
  <w:style w:type="paragraph" w:customStyle="1" w:styleId="250">
    <w:name w:val="CM97"/>
    <w:basedOn w:val="105"/>
    <w:next w:val="105"/>
    <w:qFormat/>
    <w:uiPriority w:val="0"/>
    <w:pPr>
      <w:spacing w:after="373"/>
    </w:pPr>
    <w:rPr>
      <w:color w:val="auto"/>
    </w:rPr>
  </w:style>
  <w:style w:type="paragraph" w:customStyle="1" w:styleId="251">
    <w:name w:val="默认段落字体 Para Char Char Char Char Char Char Char Char Char1 Char Char Char Char Char Char Char"/>
    <w:basedOn w:val="14"/>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qFormat/>
    <w:uiPriority w:val="0"/>
    <w:rPr>
      <w:szCs w:val="24"/>
    </w:rPr>
  </w:style>
  <w:style w:type="paragraph" w:customStyle="1" w:styleId="256">
    <w:name w:val="CM4"/>
    <w:basedOn w:val="105"/>
    <w:next w:val="105"/>
    <w:qFormat/>
    <w:uiPriority w:val="0"/>
    <w:rPr>
      <w:color w:val="auto"/>
    </w:rPr>
  </w:style>
  <w:style w:type="paragraph" w:customStyle="1" w:styleId="257">
    <w:name w:val="List Paragraph"/>
    <w:basedOn w:val="1"/>
    <w:qFormat/>
    <w:uiPriority w:val="99"/>
    <w:pPr>
      <w:ind w:firstLine="420" w:firstLineChars="200"/>
    </w:pPr>
  </w:style>
  <w:style w:type="paragraph" w:customStyle="1" w:styleId="258">
    <w:name w:val="标准"/>
    <w:basedOn w:val="1"/>
    <w:qFormat/>
    <w:uiPriority w:val="0"/>
    <w:pPr>
      <w:adjustRightInd w:val="0"/>
      <w:spacing w:line="312" w:lineRule="atLeast"/>
      <w:textAlignment w:val="baseline"/>
    </w:pPr>
    <w:rPr>
      <w:kern w:val="0"/>
      <w:sz w:val="24"/>
    </w:rPr>
  </w:style>
  <w:style w:type="paragraph" w:customStyle="1" w:styleId="259">
    <w:name w:val="CM102"/>
    <w:basedOn w:val="105"/>
    <w:next w:val="105"/>
    <w:qFormat/>
    <w:uiPriority w:val="0"/>
    <w:pPr>
      <w:spacing w:after="878"/>
    </w:pPr>
    <w:rPr>
      <w:color w:val="auto"/>
    </w:rPr>
  </w:style>
  <w:style w:type="paragraph" w:customStyle="1" w:styleId="260">
    <w:name w:val="TOC 标题11"/>
    <w:basedOn w:val="2"/>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2"/>
    <w:qFormat/>
    <w:uiPriority w:val="0"/>
  </w:style>
  <w:style w:type="paragraph" w:customStyle="1" w:styleId="266">
    <w:name w:val="小四表文左齐"/>
    <w:basedOn w:val="1"/>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2"/>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qFormat/>
    <w:uiPriority w:val="0"/>
    <w:rPr>
      <w:rFonts w:ascii="Calibri" w:hAnsi="Calibri"/>
      <w:szCs w:val="24"/>
    </w:rPr>
  </w:style>
  <w:style w:type="paragraph" w:customStyle="1" w:styleId="277">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2"/>
    <w:next w:val="1"/>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qFormat/>
    <w:uiPriority w:val="0"/>
    <w:rPr>
      <w:rFonts w:hint="default" w:ascii="Times New Roman" w:hAnsi="Times New Roman" w:cs="Times New Roman"/>
      <w:color w:val="333333"/>
      <w:sz w:val="20"/>
      <w:szCs w:val="20"/>
      <w:u w:val="none"/>
    </w:rPr>
  </w:style>
  <w:style w:type="paragraph" w:customStyle="1" w:styleId="299">
    <w:name w:val="Table Text"/>
    <w:basedOn w:val="1"/>
    <w:semiHidden/>
    <w:qFormat/>
    <w:uiPriority w:val="0"/>
    <w:rPr>
      <w:rFonts w:ascii="宋体" w:hAnsi="宋体" w:eastAsia="宋体" w:cs="宋体"/>
      <w:sz w:val="19"/>
      <w:szCs w:val="19"/>
      <w:lang w:val="en-US" w:eastAsia="en-US" w:bidi="ar-SA"/>
    </w:rPr>
  </w:style>
  <w:style w:type="table" w:customStyle="1" w:styleId="300">
    <w:name w:val="Table Normal"/>
    <w:unhideWhenUsed/>
    <w:qFormat/>
    <w:uiPriority w:val="0"/>
    <w:tblPr>
      <w:tblCellMar>
        <w:top w:w="0" w:type="dxa"/>
        <w:left w:w="0" w:type="dxa"/>
        <w:bottom w:w="0" w:type="dxa"/>
        <w:right w:w="0" w:type="dxa"/>
      </w:tblCellMar>
    </w:tblPr>
  </w:style>
  <w:style w:type="character" w:customStyle="1" w:styleId="301">
    <w:name w:val="font21"/>
    <w:basedOn w:val="48"/>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31</Pages>
  <Words>11321</Words>
  <Characters>12368</Characters>
  <Lines>25</Lines>
  <Paragraphs>23</Paragraphs>
  <TotalTime>1</TotalTime>
  <ScaleCrop>false</ScaleCrop>
  <LinksUpToDate>false</LinksUpToDate>
  <CharactersWithSpaces>13375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木木</cp:lastModifiedBy>
  <cp:lastPrinted>2024-07-18T07:33:00Z</cp:lastPrinted>
  <dcterms:modified xsi:type="dcterms:W3CDTF">2024-10-14T09:05:49Z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C7650B94A2334F4880A5A2C12758D8E4_13</vt:lpwstr>
  </property>
</Properties>
</file>