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台北10KV港南线变压器安装架设工程、台北曹圩变电所更换、徐南金桥制盐充电桩安装、10kV银海线72#-73#架空改电缆入地工程采购金具辅材项目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台北10KV港南线变压器安装架设工程、台北曹圩变电所更换、徐南金桥制盐充电桩安装、10kV银海线72#-73#架空改电缆入地工程工程采购金具辅材项目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462"/>
        <w:gridCol w:w="4475"/>
        <w:gridCol w:w="850"/>
        <w:gridCol w:w="863"/>
        <w:gridCol w:w="1525"/>
      </w:tblGrid>
      <w:tr w14:paraId="3CA2B1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变压器槽钢大梁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12*2400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两头扣螺丝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16*350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KP-10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与卡盘配套，∮20*∮360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规格:6×60×D280，表面处理方式：镀锌（加强）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“止步，高压危险”，300*200，搪瓷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“高压危险，禁止攀登”，300*200，搪瓷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规格：DTL-50,电缆接线端子,铜铝过渡,50mm2,单孔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电压等级:低压,规格150-240mm2,电缆芯数:4芯,类型：户内终端,种类:热缩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YJV22-0.6/1kv-4x150mm2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LZZBJ9-10,600/5A，额定绝缘水平12/42/75KV;10P20,25VA/10P20,25VA/0.5,15VA/0.2S，15VA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10KV1#主变AH101柜电流互感器检测不合格，需要更换。</w:t>
            </w: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6*40（配彩锌钉）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 外层阻燃PVC，内层镀锌钢带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镀锌锁紧螺母(金属软管用)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金属软管尼龙接头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镀锌管卡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镀锌管接头(金属软管用)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DN25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RVV-3*10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时控开关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AC220/380V（含80A接触器）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全塑铜芯电缆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RVV-3*10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DT-70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开口线鼻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200A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圆钢接地极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Φ10mm镀锌钢筋长0.8米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BVR-10mm 黄绿双色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绿,PVC防水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DF6B8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规格：OT-200A，铜，单孔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不锈钢、高度20cm，风叶长度20cm，旋转直径40cm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6C47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规格：DTL-120,铜铝过渡,单孔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1CA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4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3710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4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D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电压等级:AC10KV,截面积mm2:150，电缆芯数：3芯，类型：户外，种类：冷缩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3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F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DB2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B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Z-7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0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E77A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7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W-7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F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1744A02D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1-47项报价须包含装卸费,1-12项为台北10KV港南线变压器安装架设工程、13项为台北曹圩变电所更换、14-26项为徐南金桥制盐充电桩安装、27-47项为10kV银海线72#-73#架空改电缆入地工程工程。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20420.07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</w:t>
      </w:r>
      <w:bookmarkStart w:id="5" w:name="_GoBack"/>
      <w:bookmarkEnd w:id="5"/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13</Pages>
  <Words>4081</Words>
  <Characters>4832</Characters>
  <Lines>0</Lines>
  <Paragraphs>0</Paragraphs>
  <TotalTime>60</TotalTime>
  <ScaleCrop>false</ScaleCrop>
  <LinksUpToDate>false</LinksUpToDate>
  <CharactersWithSpaces>5361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2024-12-26T08:57:17Z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