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台北临洪大道支线12#-15#电杆落地改造工程、徐南鑫顺通项目涉及蒿西一组线路迁改工程及中复神鹰涉及10kV蒿张线线路迁改工程采购金具辅材项目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台北临洪大道支线12#-15#电杆落地改造工程、徐南鑫顺通项目涉及蒿西一组线路迁改工程及中复神鹰涉及10kV蒿张线线路迁改工程采购金具辅材项目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300"/>
        <w:gridCol w:w="5212"/>
        <w:gridCol w:w="825"/>
        <w:gridCol w:w="825"/>
        <w:gridCol w:w="101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10KV240mm2户外冷缩终端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1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10KV240mm2*3户外冷缩终端</w:t>
            </w:r>
          </w:p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氧化锌避雷器（含脱离器） HY5W-17/50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D300*60*6（后面为角铁焊接的样式）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DN150壁厚3mm,3米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规格：PH-7，表面处理方式：镀锌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18*380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规格:6×60×D210，表面处理方式：镀锌（加强）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规格∠63*6,长度mm:1700mm,孔径:20m,固定孔距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规格：DTL-120,电缆接线端子,铜铝过渡,120mm2,单孔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棒型复合悬式绝缘子   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NXJ-10KV-120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双头双帽螺栓-规格:m16,长度mm:,300mm,材质:钢,表面处理方式:镀锌,配螺母垫片:配螺母垫片,单头双头:双头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复合型柱式，型号：PS-15/300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812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7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B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1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D190*60*6，镀锌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E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C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6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247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1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D210*60*6，镀锌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9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7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37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DF6B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C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9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E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D230*60*6，镀锌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D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B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838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C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0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B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4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C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8BD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A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E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FFD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B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B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C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A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D568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F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F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5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F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B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D49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7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C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0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E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B8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C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4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单帽螺栓-规格:m16,长度mm:180mm,材质:钢,表面处理方式:镀锌,配螺母垫片与否:配螺母2平垫1弹簧垫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5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C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6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354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6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D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5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F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7DB8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2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1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0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8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59A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5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A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D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1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2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55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36C4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B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3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4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3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2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5E5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6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B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A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双头双帽螺栓-规格:m16,长度mm:,350mm,材质:钢,表面处理方式:镀锌,配螺母垫片与否:配螺母垫片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0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E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0AC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C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8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D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7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0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E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BB0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7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2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E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C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F0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4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E83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E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F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D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1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5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E03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0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4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6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9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3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598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2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8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8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电压等级:AC10KV,截面积mm2:185，电缆芯数：3芯，类型：户外，种类：冷缩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3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B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6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CAB5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2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E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C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6*60，表面处理方式:镀锌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C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9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F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B0D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D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6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F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角钢接地极,规格:∠50×5,长度mm:1500mm，表面处理方式:镀锌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C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1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E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119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E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5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警示牌，搪瓷，300×200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3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9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8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3A85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0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D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2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B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9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B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38BF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3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3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4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φ18,1800mm,单耳，表面处理方式:镀锌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4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8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D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A4ED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0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B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3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2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F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4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F5A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A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4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D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冷缩直管，电压等级:AC10KV,截面积mm2:185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7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1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A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C8F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2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5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4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F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7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B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E44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6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6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E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5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4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A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E29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9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4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9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5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6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B0D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A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8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C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D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C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D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F662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4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8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0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C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9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1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C44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3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2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8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3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C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6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9FF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B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D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针式复合支柱型，型号：FPQ2-10/5T16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A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E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C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F21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1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6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3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F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9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8B8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8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E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1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PVC防水（红、绿、黄、蓝各5盘）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4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2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0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459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0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D2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7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1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C26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C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4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DTL-120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4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2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5D6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B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88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5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D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1CA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4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2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5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A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9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F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371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4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4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D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PH-10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C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3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F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DB2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4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B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4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0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1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E77A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1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7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C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F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9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3E8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1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A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B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0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6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4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34E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B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B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F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C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B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1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7E5E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0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0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C0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3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B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5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D28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D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8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0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9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F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D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770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5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9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4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6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D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3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6E3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E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3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A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7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10B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9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F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9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1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4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8E9C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D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1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C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PVC防水（红、绿、黄、蓝各5盘）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6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4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E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F81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7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E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A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AC10KV，跌落式，200A/HRW11-/200A（硅胶）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4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2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4A1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1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C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9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1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2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7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B88C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1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4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A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F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F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D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04A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4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2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8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E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C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2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24E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0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1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2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F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3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6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21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B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7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4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单帽螺栓-规格:m16,长度mm:180mm,材质:钢,表面处理方式:镀锌,配螺母垫片与否:配螺母2平垫1弹簧垫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4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E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8521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7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2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2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2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8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4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910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E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6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1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B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6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012D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0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A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4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9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C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22DD8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C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3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C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6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1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8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ACCC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F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4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D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C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1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3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409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6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A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D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6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1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603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F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1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3B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0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2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1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CD7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0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5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C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8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0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D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F7A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B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8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5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A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E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7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ADB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7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1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3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6*60，表面处理方式:镀锌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7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6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D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1F6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F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87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4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角钢接地极,规格:∠50×5,长度mm:1500mm，表面处理方式:镀锌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3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8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9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7D6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5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1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E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警示牌，搪瓷，300×200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3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5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0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81C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F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4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C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A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1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3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FE6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2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B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φ18,1800mm,单耳，表面处理方式:镀锌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0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E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C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840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4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C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7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C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1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8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213B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6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C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3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A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2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5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6664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A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A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C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2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4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9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1F0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1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5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3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8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0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5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B18D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F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1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E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D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2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F05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5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9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1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针式复合支柱型，型号：FPQ2-10/5T16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3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0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B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BE90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2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4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8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3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3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A2AE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E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4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6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8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D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D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1-6项报价须包含装卸费,第1-23项为台北临洪大道支线12#-15#电杆落地改造工程、第24-66项为徐南鑫顺通项目涉及蒿西一组线路迁改工程、第67-105项为中复神鹰涉及10kV蒿张线线路迁改工程。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62534.67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2734871"/>
      <w:bookmarkStart w:id="3" w:name="_Toc61877376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334D16"/>
    <w:rsid w:val="249D7540"/>
    <w:rsid w:val="24B66833"/>
    <w:rsid w:val="25710060"/>
    <w:rsid w:val="258D6F73"/>
    <w:rsid w:val="261E1082"/>
    <w:rsid w:val="267674A7"/>
    <w:rsid w:val="27743463"/>
    <w:rsid w:val="28CD567C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9252559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15</Pages>
  <Words>5724</Words>
  <Characters>7072</Characters>
  <Lines>0</Lines>
  <Paragraphs>0</Paragraphs>
  <TotalTime>14</TotalTime>
  <ScaleCrop>false</ScaleCrop>
  <LinksUpToDate>false</LinksUpToDate>
  <CharactersWithSpaces>7603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2024-12-30T10:08:15Z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