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8F3ED5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徐南石化产业园（板桥片区）公共管廊一期涉及徐南供电所线路迁改工程、台北连云新城建设管理办公室400KVA变压器工程采购断路器项目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徐南石化产业园（板桥片区）公共管廊一期涉及徐南供电所线路迁改工程、台北连云新城建设管理办公室400KVA变压器工程采购断路器项目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35"/>
        <w:gridCol w:w="3988"/>
        <w:gridCol w:w="1000"/>
        <w:gridCol w:w="1025"/>
        <w:gridCol w:w="1306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ZW32-12FG/630-20(含支架，电动)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徐南</w:t>
            </w:r>
          </w:p>
        </w:tc>
      </w:tr>
      <w:tr w14:paraId="7305EE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B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A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C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型号：10KV-ZW32-12/T630-20（含支架、电动、断路器绝缘护罩）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3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B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E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台北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26E54284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1871372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865FE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bookmarkStart w:id="5" w:name="_GoBack"/>
      <w:bookmarkEnd w:id="5"/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7A03BD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DD36E9"/>
    <w:rsid w:val="1DF56DD3"/>
    <w:rsid w:val="1E127068"/>
    <w:rsid w:val="1F0028D1"/>
    <w:rsid w:val="1F1979A7"/>
    <w:rsid w:val="1F5844BB"/>
    <w:rsid w:val="1F8A6A8E"/>
    <w:rsid w:val="209C2412"/>
    <w:rsid w:val="20A0047F"/>
    <w:rsid w:val="220B3A67"/>
    <w:rsid w:val="22770EBB"/>
    <w:rsid w:val="22877591"/>
    <w:rsid w:val="22D10D3B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2054D3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5FF1AE7"/>
    <w:rsid w:val="567F58DD"/>
    <w:rsid w:val="568E3C42"/>
    <w:rsid w:val="56922B21"/>
    <w:rsid w:val="56BF65F2"/>
    <w:rsid w:val="573B6C6D"/>
    <w:rsid w:val="57BB3291"/>
    <w:rsid w:val="5827645E"/>
    <w:rsid w:val="59993FE4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BBC5049"/>
    <w:rsid w:val="6C3A254B"/>
    <w:rsid w:val="6CA80668"/>
    <w:rsid w:val="6D171304"/>
    <w:rsid w:val="6D836BC3"/>
    <w:rsid w:val="6E123E67"/>
    <w:rsid w:val="6F48126C"/>
    <w:rsid w:val="6FD05675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2936</Words>
  <Characters>3237</Characters>
  <Lines>0</Lines>
  <Paragraphs>0</Paragraphs>
  <TotalTime>7</TotalTime>
  <ScaleCrop>false</ScaleCrop>
  <LinksUpToDate>false</LinksUpToDate>
  <CharactersWithSpaces>3752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2025-05-22T02:29:26Z</cp:lastPrinted>
  <dcterms:modified xsi:type="dcterms:W3CDTF">2025-05-22T02:31:06Z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