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/>
          <w:b/>
          <w:bCs/>
          <w:sz w:val="36"/>
          <w:szCs w:val="36"/>
        </w:rPr>
      </w:pPr>
      <w:r>
        <w:rPr>
          <w:rFonts w:hint="eastAsia" w:ascii="宋体"/>
          <w:b/>
          <w:bCs/>
          <w:sz w:val="36"/>
          <w:szCs w:val="36"/>
          <w:lang w:eastAsia="zh-CN"/>
        </w:rPr>
        <w:t>购买</w:t>
      </w:r>
      <w:r>
        <w:rPr>
          <w:rFonts w:hint="eastAsia" w:ascii="宋体"/>
          <w:b/>
          <w:bCs/>
          <w:sz w:val="36"/>
          <w:szCs w:val="36"/>
        </w:rPr>
        <w:t>合同</w:t>
      </w:r>
    </w:p>
    <w:p>
      <w:pPr>
        <w:spacing w:line="360" w:lineRule="auto"/>
        <w:ind w:left="5880" w:firstLine="420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甲方（</w:t>
      </w:r>
      <w:r>
        <w:rPr>
          <w:rFonts w:hint="eastAsia" w:ascii="宋体" w:hAnsi="宋体"/>
          <w:sz w:val="24"/>
          <w:lang w:eastAsia="zh-CN"/>
        </w:rPr>
        <w:t>购买方</w:t>
      </w:r>
      <w:r>
        <w:rPr>
          <w:rFonts w:hint="eastAsia" w:ascii="宋体" w:hAnsi="宋体"/>
          <w:sz w:val="24"/>
        </w:rPr>
        <w:t>）：</w:t>
      </w:r>
      <w:r>
        <w:rPr>
          <w:rFonts w:hint="eastAsia" w:ascii="宋体" w:hAnsi="宋体"/>
          <w:sz w:val="24"/>
          <w:u w:val="single"/>
        </w:rPr>
        <w:t xml:space="preserve">连云港市工投集团青口投资有限公司 </w:t>
      </w:r>
      <w:r>
        <w:rPr>
          <w:rFonts w:hint="eastAsia" w:ascii="宋体" w:hAnsi="宋体"/>
          <w:sz w:val="24"/>
        </w:rPr>
        <w:t xml:space="preserve">      合同编号：</w:t>
      </w:r>
    </w:p>
    <w:p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/>
          <w:sz w:val="24"/>
        </w:rPr>
        <w:t>乙方（</w:t>
      </w:r>
      <w:r>
        <w:rPr>
          <w:rFonts w:hint="eastAsia" w:ascii="宋体" w:hAnsi="宋体"/>
          <w:sz w:val="24"/>
          <w:lang w:eastAsia="zh-CN"/>
        </w:rPr>
        <w:t>供货方</w:t>
      </w:r>
      <w:r>
        <w:rPr>
          <w:rFonts w:hint="eastAsia" w:ascii="宋体" w:hAnsi="宋体"/>
          <w:sz w:val="24"/>
          <w:highlight w:val="none"/>
        </w:rPr>
        <w:t>）：</w:t>
      </w:r>
      <w:r>
        <w:rPr>
          <w:rFonts w:hint="eastAsia" w:ascii="宋体" w:hAnsi="宋体"/>
          <w:sz w:val="24"/>
          <w:highlight w:val="none"/>
          <w:u w:val="single"/>
          <w:lang w:val="en-US" w:eastAsia="zh-CN"/>
        </w:rPr>
        <w:t xml:space="preserve">                                </w:t>
      </w:r>
      <w:r>
        <w:rPr>
          <w:rFonts w:hint="eastAsia" w:ascii="宋体" w:hAnsi="宋体"/>
          <w:sz w:val="24"/>
          <w:highlight w:val="none"/>
          <w:u w:val="single"/>
        </w:rPr>
        <w:t xml:space="preserve"> </w:t>
      </w:r>
      <w:r>
        <w:rPr>
          <w:rFonts w:hint="eastAsia" w:ascii="宋体" w:hAnsi="宋体"/>
          <w:sz w:val="24"/>
          <w:highlight w:val="none"/>
        </w:rPr>
        <w:t xml:space="preserve">       </w:t>
      </w:r>
      <w:r>
        <w:rPr>
          <w:rFonts w:hint="eastAsia" w:ascii="宋体" w:hAnsi="宋体"/>
          <w:sz w:val="24"/>
        </w:rPr>
        <w:t xml:space="preserve">  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根据《中华人民共和国民法典》、《中华人民共和国消费者权益保护法》及其他有关法律、法规的规定，本着公平、诚信的</w:t>
      </w:r>
      <w:bookmarkStart w:id="0" w:name="_GoBack"/>
      <w:bookmarkEnd w:id="0"/>
      <w:r>
        <w:rPr>
          <w:rFonts w:hint="eastAsia" w:ascii="宋体" w:hAnsi="宋体"/>
          <w:sz w:val="24"/>
        </w:rPr>
        <w:t>原则，经甲乙双方协商一致，签订本合同，以资共同信守。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一、数量及金额：</w:t>
      </w:r>
    </w:p>
    <w:tbl>
      <w:tblPr>
        <w:tblStyle w:val="6"/>
        <w:tblW w:w="86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227"/>
        <w:gridCol w:w="1141"/>
        <w:gridCol w:w="1200"/>
        <w:gridCol w:w="1215"/>
        <w:gridCol w:w="1605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序号</w:t>
            </w:r>
          </w:p>
        </w:tc>
        <w:tc>
          <w:tcPr>
            <w:tcW w:w="122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产品名称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规格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单位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数量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单价（含税）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</w:t>
            </w:r>
          </w:p>
        </w:tc>
        <w:tc>
          <w:tcPr>
            <w:tcW w:w="122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配合饲料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  <w:t>80斤/袋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袋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200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22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玉米粒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100斤/袋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袋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100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  <w:lang w:val="en-US" w:eastAsia="zh-CN"/>
              </w:rPr>
            </w:pPr>
          </w:p>
        </w:tc>
        <w:tc>
          <w:tcPr>
            <w:tcW w:w="157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8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合计金额：</w:t>
            </w:r>
          </w:p>
        </w:tc>
        <w:tc>
          <w:tcPr>
            <w:tcW w:w="5595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4"/>
                <w:u w:val="single"/>
              </w:rPr>
              <w:t>人民币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</w:rPr>
              <w:t>元（大写：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  <w:lang w:val="en-US" w:eastAsia="zh-CN"/>
              </w:rPr>
              <w:t xml:space="preserve">      元整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</w:rPr>
              <w:t>）</w:t>
            </w:r>
          </w:p>
        </w:tc>
      </w:tr>
    </w:tbl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说明：数量以</w:t>
      </w:r>
      <w:r>
        <w:rPr>
          <w:rFonts w:hint="eastAsia" w:ascii="宋体" w:hAnsi="宋体"/>
          <w:sz w:val="24"/>
          <w:lang w:eastAsia="zh-CN"/>
        </w:rPr>
        <w:t>实际使用需求</w:t>
      </w:r>
      <w:r>
        <w:rPr>
          <w:rFonts w:hint="eastAsia" w:ascii="宋体" w:hAnsi="宋体"/>
          <w:sz w:val="24"/>
        </w:rPr>
        <w:t>数量为准。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  <w:lang w:eastAsia="zh-CN"/>
        </w:rPr>
        <w:t>二</w:t>
      </w:r>
      <w:r>
        <w:rPr>
          <w:rFonts w:hint="eastAsia" w:ascii="宋体" w:hAnsi="宋体"/>
          <w:color w:val="000000"/>
          <w:sz w:val="24"/>
        </w:rPr>
        <w:t>、交货：乙方根据甲方指令合理期限内完成供货。</w:t>
      </w:r>
      <w:r>
        <w:rPr>
          <w:rFonts w:hint="eastAsia" w:ascii="宋体" w:hAnsi="宋体"/>
          <w:color w:val="000000"/>
          <w:sz w:val="24"/>
          <w:lang w:eastAsia="zh-CN"/>
        </w:rPr>
        <w:t>交货</w:t>
      </w:r>
      <w:r>
        <w:rPr>
          <w:rFonts w:hint="eastAsia" w:ascii="宋体" w:hAnsi="宋体"/>
          <w:color w:val="000000"/>
          <w:sz w:val="24"/>
        </w:rPr>
        <w:t>地址</w:t>
      </w:r>
      <w:r>
        <w:rPr>
          <w:rFonts w:hint="eastAsia" w:ascii="宋体" w:hAnsi="宋体"/>
          <w:color w:val="000000"/>
          <w:sz w:val="24"/>
          <w:u w:val="single"/>
        </w:rPr>
        <w:t>：</w:t>
      </w:r>
      <w:r>
        <w:rPr>
          <w:rFonts w:hint="eastAsia" w:ascii="宋体" w:hAnsi="宋体"/>
          <w:color w:val="000000"/>
          <w:sz w:val="24"/>
          <w:u w:val="single"/>
          <w:lang w:eastAsia="zh-CN"/>
        </w:rPr>
        <w:t>仓储中心</w:t>
      </w:r>
      <w:r>
        <w:rPr>
          <w:rFonts w:hint="eastAsia" w:ascii="宋体" w:hAnsi="宋体"/>
          <w:color w:val="000000"/>
          <w:sz w:val="24"/>
          <w:u w:val="single"/>
        </w:rPr>
        <w:t xml:space="preserve"> </w:t>
      </w:r>
      <w:r>
        <w:rPr>
          <w:rFonts w:hint="eastAsia" w:ascii="宋体" w:hAnsi="宋体"/>
          <w:color w:val="000000"/>
          <w:sz w:val="24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四、货款结算方式：货到付款。运费、装卸费、税费等由乙方负责；甲方自收到乙方发票后，根据财务报销流程付款。</w:t>
      </w:r>
    </w:p>
    <w:p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五、验收标准、方法及提出异议的期限：甲方在收货时需及时验货，验收过程中如发现产品的规格和</w:t>
      </w:r>
      <w:r>
        <w:rPr>
          <w:rFonts w:hint="eastAsia" w:ascii="宋体" w:hAnsi="宋体"/>
          <w:color w:val="000000"/>
          <w:sz w:val="24"/>
          <w:lang w:eastAsia="zh-CN"/>
        </w:rPr>
        <w:t>质量</w:t>
      </w:r>
      <w:r>
        <w:rPr>
          <w:rFonts w:hint="eastAsia" w:ascii="宋体" w:hAnsi="宋体"/>
          <w:color w:val="000000"/>
          <w:sz w:val="24"/>
        </w:rPr>
        <w:t>不合规定，应立即向乙方提出异议；甲方有权拒收不符合甲方订单要求的产品，由此造成的损失由乙方承担；若甲方怠于通知或者自收到货物之日起超过7天未通知乙方的，视为产品合乎甲方要求，甲方须按约定付款。</w:t>
      </w:r>
    </w:p>
    <w:p>
      <w:pPr>
        <w:pStyle w:val="4"/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六、</w:t>
      </w:r>
      <w:r>
        <w:rPr>
          <w:rFonts w:ascii="宋体" w:hAnsi="宋体"/>
          <w:color w:val="000000"/>
          <w:sz w:val="24"/>
        </w:rPr>
        <w:t>违约责任：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cs="宋体"/>
          <w:sz w:val="24"/>
        </w:rPr>
        <w:t>1.如乙方没有按照合同约定期限履行送货义务，每逾期一天，向甲方支付合同价款2%的违约金，逾期十日，甲方有权解除合同，要求乙方承担由此造成甲方的所有损失</w:t>
      </w:r>
      <w:r>
        <w:rPr>
          <w:rFonts w:hint="eastAsia" w:ascii="宋体" w:hAnsi="宋体" w:eastAsia="宋体" w:cs="宋体"/>
          <w:sz w:val="24"/>
          <w:lang w:eastAsia="zh-CN"/>
        </w:rPr>
        <w:t>，并按合同总额的</w:t>
      </w:r>
      <w:r>
        <w:rPr>
          <w:rFonts w:hint="eastAsia" w:ascii="宋体" w:hAnsi="宋体" w:eastAsia="宋体" w:cs="宋体"/>
          <w:sz w:val="24"/>
          <w:lang w:val="en-US" w:eastAsia="zh-CN"/>
        </w:rPr>
        <w:t>20%支付违约金</w:t>
      </w:r>
      <w:r>
        <w:rPr>
          <w:rFonts w:hint="eastAsia" w:ascii="宋体" w:hAnsi="宋体" w:eastAsia="宋体" w:cs="宋体"/>
          <w:sz w:val="24"/>
        </w:rPr>
        <w:t>。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2.如乙方的产品品</w:t>
      </w:r>
      <w:r>
        <w:rPr>
          <w:rFonts w:hint="eastAsia" w:ascii="宋体" w:hAnsi="宋体"/>
          <w:color w:val="000000"/>
          <w:sz w:val="24"/>
        </w:rPr>
        <w:t>规格和</w:t>
      </w:r>
      <w:r>
        <w:rPr>
          <w:rFonts w:hint="eastAsia" w:ascii="宋体" w:hAnsi="宋体"/>
          <w:color w:val="000000"/>
          <w:sz w:val="24"/>
          <w:lang w:eastAsia="zh-CN"/>
        </w:rPr>
        <w:t>质量</w:t>
      </w:r>
      <w:r>
        <w:rPr>
          <w:rFonts w:hint="eastAsia" w:ascii="宋体" w:hAnsi="宋体" w:cs="宋体"/>
          <w:sz w:val="24"/>
        </w:rPr>
        <w:t>等有不符合规定时，如甲方同意使用，应按质论价；如果甲方不能使用的，有权拒收、换货或退货，所造成的运输、装卸、产品等损失均由乙方承担，且甲方有权要求乙方支付合同价款20%的违约金。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3.甲方经营过程中保存不善等非乙方原因造成的质量问题，乙方不承担责任。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4.乙方在接到甲方有关质量异议通知后，应在3天内负责处理，否则，即视为默认甲方提出的异议和处理意见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auto"/>
          <w:lang w:eastAsia="zh-CN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七、合同纠纷处理办法：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/>
          <w:sz w:val="24"/>
        </w:rPr>
        <w:t>双方当事人事先友好协商解决，如协商或调解不</w:t>
      </w:r>
      <w:r>
        <w:rPr>
          <w:rFonts w:hint="eastAsia" w:ascii="宋体" w:hAnsi="宋体" w:cs="宋体"/>
          <w:sz w:val="24"/>
          <w:szCs w:val="24"/>
        </w:rPr>
        <w:t>成的，甲乙双方同意只能以以下第二种方式解决纠纷：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kern w:val="2"/>
          <w:sz w:val="24"/>
        </w:rPr>
      </w:pPr>
      <w:r>
        <w:rPr>
          <w:rFonts w:hint="eastAsia" w:ascii="宋体" w:hAnsi="宋体" w:cs="宋体"/>
          <w:kern w:val="2"/>
          <w:sz w:val="24"/>
        </w:rPr>
        <w:t>1、向连云港市仲裁委申请仲裁；</w:t>
      </w:r>
    </w:p>
    <w:p>
      <w:pPr>
        <w:pStyle w:val="4"/>
        <w:spacing w:line="360" w:lineRule="auto"/>
        <w:ind w:firstLine="480" w:firstLineChars="200"/>
        <w:rPr>
          <w:rFonts w:hint="eastAsia" w:ascii="宋体" w:hAnsi="宋体" w:cs="宋体"/>
          <w:kern w:val="2"/>
          <w:sz w:val="24"/>
        </w:rPr>
      </w:pPr>
      <w:r>
        <w:rPr>
          <w:rFonts w:hint="eastAsia" w:ascii="宋体" w:hAnsi="宋体" w:cs="宋体"/>
          <w:kern w:val="2"/>
          <w:sz w:val="24"/>
        </w:rPr>
        <w:t>2、向甲方公司所在地人民法院提起诉讼。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乙方承诺只要发生诉讼，承担包括但不限于诉讼费、律师费、保全费、执行费等一切费用。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八、其他事项：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1.本合同经甲乙双方加盖公章或合同章后生效；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2.本合同有效期至该笔业务结束止；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</w:t>
      </w:r>
      <w:r>
        <w:rPr>
          <w:rFonts w:hint="eastAsia" w:ascii="宋体" w:hAnsi="宋体"/>
          <w:b/>
          <w:bCs/>
          <w:sz w:val="24"/>
        </w:rPr>
        <w:t>本合同一式</w:t>
      </w:r>
      <w:r>
        <w:rPr>
          <w:rFonts w:hint="eastAsia" w:ascii="宋体" w:hAnsi="宋体"/>
          <w:b/>
          <w:bCs/>
          <w:sz w:val="24"/>
          <w:lang w:eastAsia="zh-CN"/>
        </w:rPr>
        <w:t>叁</w:t>
      </w:r>
      <w:r>
        <w:rPr>
          <w:rFonts w:hint="eastAsia" w:ascii="宋体" w:hAnsi="宋体"/>
          <w:b/>
          <w:bCs/>
          <w:sz w:val="24"/>
        </w:rPr>
        <w:t>份，甲方执</w:t>
      </w:r>
      <w:r>
        <w:rPr>
          <w:rFonts w:hint="eastAsia" w:ascii="宋体" w:hAnsi="宋体"/>
          <w:b/>
          <w:bCs/>
          <w:sz w:val="24"/>
          <w:lang w:eastAsia="zh-CN"/>
        </w:rPr>
        <w:t>贰</w:t>
      </w:r>
      <w:r>
        <w:rPr>
          <w:rFonts w:hint="eastAsia" w:ascii="宋体" w:hAnsi="宋体"/>
          <w:b/>
          <w:bCs/>
          <w:sz w:val="24"/>
        </w:rPr>
        <w:t>份，乙方执壹份</w:t>
      </w:r>
      <w:r>
        <w:rPr>
          <w:rFonts w:hint="eastAsia" w:ascii="宋体" w:hAnsi="宋体"/>
          <w:sz w:val="24"/>
        </w:rPr>
        <w:t>，</w:t>
      </w:r>
      <w:r>
        <w:rPr>
          <w:rFonts w:hint="eastAsia" w:ascii="宋体" w:hAnsi="宋体" w:cs="宋体"/>
          <w:b/>
          <w:bCs/>
          <w:sz w:val="24"/>
        </w:rPr>
        <w:t>自签订之日起生效，</w:t>
      </w:r>
      <w:r>
        <w:rPr>
          <w:rFonts w:hint="eastAsia" w:ascii="宋体" w:hAnsi="宋体"/>
          <w:sz w:val="24"/>
        </w:rPr>
        <w:t>传真件与原件每份具有同等法律效力。双方所发确认传真均为本合同的有效附件，与本合同具有同等法律效力；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4.签约地：青口投资公司。</w:t>
      </w:r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甲方（盖章）：                            乙方（</w:t>
      </w:r>
      <w:r>
        <w:rPr>
          <w:rFonts w:hint="eastAsia" w:ascii="宋体" w:hAnsi="宋体"/>
          <w:sz w:val="24"/>
          <w:lang w:eastAsia="zh-CN"/>
        </w:rPr>
        <w:t>盖章</w:t>
      </w:r>
      <w:r>
        <w:rPr>
          <w:rFonts w:hint="eastAsia" w:ascii="宋体" w:hAnsi="宋体"/>
          <w:sz w:val="24"/>
        </w:rPr>
        <w:t>）：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签字：                                   签字：</w:t>
      </w:r>
    </w:p>
    <w:p>
      <w:pPr>
        <w:spacing w:line="360" w:lineRule="auto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</w:t>
      </w:r>
    </w:p>
    <w:p>
      <w:pPr>
        <w:spacing w:line="360" w:lineRule="auto"/>
        <w:ind w:firstLine="5040" w:firstLineChars="2100"/>
        <w:rPr>
          <w:rFonts w:hint="default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eastAsia="zh-CN"/>
        </w:rPr>
        <w:t>年</w:t>
      </w:r>
      <w:r>
        <w:rPr>
          <w:rFonts w:hint="eastAsia" w:ascii="宋体" w:hAnsi="宋体"/>
          <w:sz w:val="24"/>
          <w:lang w:val="en-US" w:eastAsia="zh-CN"/>
        </w:rPr>
        <w:t xml:space="preserve"> 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CEDOSk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40B83873"/>
    <w:rsid w:val="086A7235"/>
    <w:rsid w:val="225E0CC4"/>
    <w:rsid w:val="31617FAA"/>
    <w:rsid w:val="38972F31"/>
    <w:rsid w:val="3D905842"/>
    <w:rsid w:val="40571776"/>
    <w:rsid w:val="40B83873"/>
    <w:rsid w:val="41EC0EA5"/>
    <w:rsid w:val="568874D1"/>
    <w:rsid w:val="7EA5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annotation text"/>
    <w:basedOn w:val="1"/>
    <w:qFormat/>
    <w:uiPriority w:val="0"/>
    <w:pPr>
      <w:jc w:val="left"/>
    </w:pPr>
    <w:rPr>
      <w:kern w:val="0"/>
      <w:sz w:val="20"/>
      <w:szCs w:val="2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2023-05-10T01:04:00Z</dcterms:created>
  <dc:creator>番茄土豆泥 。</dc:creator>
  <cp:lastModifiedBy>姜姝妍</cp:lastModifiedBy>
  <cp:lastPrinted>2023-06-07T03:13:00Z</cp:lastPrinted>
  <dcterms:modified xsi:type="dcterms:W3CDTF">2025-05-23T02:37:05Z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840534AC2E5B42D5B80B96C54C19F3A2_11</vt:lpwstr>
  </property>
</Properties>
</file>