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灌西库房备库及工程运维中心能源集团光储超充一体化项目采购金具辅材、工器具项目公开询价函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灌西库房备库及工程运维中心能源集团光储超充一体化项目采购金具辅材、工器具项目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975"/>
        <w:gridCol w:w="4837"/>
        <w:gridCol w:w="738"/>
        <w:gridCol w:w="812"/>
        <w:gridCol w:w="950"/>
      </w:tblGrid>
      <w:tr w14:paraId="3CA2B1E7">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高压横担</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L63*6*1500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铝接户线</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BS1-JKLYJ-1KV-2*16</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64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复合针式绝缘子</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FPQ2-10/5T20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悬式绝缘子</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FXBW-10/70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绝缘耐张线夹</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NXJ-10KV（25-50）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绝缘耐张线夹</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NXJ-4 10KV（185-240）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绝缘耐张线夹</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NXJ-3 10KV（120-150）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直角挂板</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Z-7</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碗头挂板</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W-7A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螺丝</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螺丝</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M12*50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螺丝</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M12*110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778BE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螺丝</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M16*110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铜铝接线端子</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DTL-50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塑壳漏电断路器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CDM3L-400F/4340A 400A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0A931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异型铝并沟线夹</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JBL-16-120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FE5BFC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穿心式电流互感器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LMZJ1-0.5 150/5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441CC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穿心式电流互感器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LMZJ1--0.5 400/5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穿心式电流互感器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333333"/>
                <w:kern w:val="0"/>
                <w:sz w:val="21"/>
                <w:szCs w:val="21"/>
                <w:u w:val="none"/>
                <w:lang w:val="en-US" w:eastAsia="zh-CN" w:bidi="ar"/>
              </w:rPr>
              <w:t>LMZJ1--0.5 500/5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9C93FD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熔断器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NT2-400A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瓷横担绝缘子</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SC-210/150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10KV户外跌落式熔断器熔管部分</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RW11--200A型熔管，含拉环、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上下触头等部分、单根黄色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验电器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绝缘手套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9CA01">
            <w:pPr>
              <w:jc w:val="center"/>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A42CB">
            <w:pPr>
              <w:jc w:val="center"/>
              <w:rPr>
                <w:rFonts w:hint="eastAsia" w:ascii="宋体" w:hAnsi="宋体" w:eastAsia="宋体" w:cs="宋体"/>
                <w:i w:val="0"/>
                <w:iCs w:val="0"/>
                <w:color w:val="000000"/>
                <w:kern w:val="0"/>
                <w:sz w:val="21"/>
                <w:szCs w:val="21"/>
                <w:u w:val="none"/>
                <w:lang w:val="en-US" w:eastAsia="zh-CN" w:bidi="ar"/>
              </w:rPr>
            </w:pPr>
          </w:p>
        </w:tc>
      </w:tr>
      <w:tr w14:paraId="5F1EBE1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绝缘垫</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1m*1m**5mm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C16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44234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绝缘绳</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CB608">
            <w:pPr>
              <w:jc w:val="center"/>
              <w:rPr>
                <w:rFonts w:hint="eastAsia" w:ascii="宋体" w:hAnsi="宋体" w:eastAsia="宋体" w:cs="宋体"/>
                <w:i w:val="0"/>
                <w:iCs w:val="0"/>
                <w:color w:val="000000"/>
                <w:kern w:val="0"/>
                <w:sz w:val="21"/>
                <w:szCs w:val="21"/>
                <w:u w:val="none"/>
                <w:lang w:val="en-US" w:eastAsia="zh-CN" w:bidi="ar"/>
              </w:rPr>
            </w:pPr>
          </w:p>
        </w:tc>
      </w:tr>
      <w:tr w14:paraId="19EB5B6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验电器</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B98AE">
            <w:pPr>
              <w:jc w:val="center"/>
              <w:rPr>
                <w:rFonts w:hint="eastAsia" w:ascii="宋体" w:hAnsi="宋体" w:eastAsia="宋体" w:cs="宋体"/>
                <w:i w:val="0"/>
                <w:iCs w:val="0"/>
                <w:color w:val="000000"/>
                <w:kern w:val="0"/>
                <w:sz w:val="21"/>
                <w:szCs w:val="21"/>
                <w:u w:val="none"/>
                <w:lang w:val="en-US" w:eastAsia="zh-CN" w:bidi="ar"/>
              </w:rPr>
            </w:pPr>
          </w:p>
        </w:tc>
      </w:tr>
      <w:tr w14:paraId="1289AC8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28B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2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绝缘手套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9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A00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1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8E8D6">
            <w:pPr>
              <w:jc w:val="center"/>
              <w:rPr>
                <w:rFonts w:hint="eastAsia" w:ascii="宋体" w:hAnsi="宋体" w:eastAsia="宋体" w:cs="宋体"/>
                <w:i w:val="0"/>
                <w:iCs w:val="0"/>
                <w:color w:val="000000"/>
                <w:kern w:val="0"/>
                <w:sz w:val="21"/>
                <w:szCs w:val="21"/>
                <w:u w:val="none"/>
                <w:lang w:val="en-US" w:eastAsia="zh-CN" w:bidi="ar"/>
              </w:rPr>
            </w:pPr>
          </w:p>
        </w:tc>
      </w:tr>
      <w:tr w14:paraId="3E96C274">
        <w:tblPrEx>
          <w:tblCellMar>
            <w:top w:w="0" w:type="dxa"/>
            <w:left w:w="0" w:type="dxa"/>
            <w:bottom w:w="0" w:type="dxa"/>
            <w:right w:w="0" w:type="dxa"/>
          </w:tblCellMar>
        </w:tblPrEx>
        <w:trPr>
          <w:trHeight w:val="44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06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4A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0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014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50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73466">
            <w:pPr>
              <w:jc w:val="center"/>
              <w:rPr>
                <w:rFonts w:hint="eastAsia" w:ascii="宋体" w:hAnsi="宋体" w:eastAsia="宋体" w:cs="宋体"/>
                <w:i w:val="0"/>
                <w:iCs w:val="0"/>
                <w:color w:val="000000"/>
                <w:kern w:val="0"/>
                <w:sz w:val="21"/>
                <w:szCs w:val="21"/>
                <w:u w:val="none"/>
                <w:lang w:val="en-US" w:eastAsia="zh-CN" w:bidi="ar"/>
              </w:rPr>
            </w:pPr>
          </w:p>
        </w:tc>
      </w:tr>
      <w:tr w14:paraId="7B00573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78A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6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绝缘垫</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4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1m*1m**5mm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16D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9C4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6FD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6305BE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C6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8B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电线缆剪</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东成锂DCYJ60EM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B39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3A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A6806">
            <w:pPr>
              <w:jc w:val="center"/>
              <w:rPr>
                <w:rFonts w:hint="eastAsia" w:ascii="宋体" w:hAnsi="宋体" w:eastAsia="宋体" w:cs="宋体"/>
                <w:i w:val="0"/>
                <w:iCs w:val="0"/>
                <w:color w:val="000000"/>
                <w:kern w:val="0"/>
                <w:sz w:val="21"/>
                <w:szCs w:val="21"/>
                <w:u w:val="none"/>
                <w:lang w:val="en-US" w:eastAsia="zh-CN" w:bidi="ar"/>
              </w:rPr>
            </w:pPr>
          </w:p>
        </w:tc>
      </w:tr>
      <w:tr w14:paraId="39539F7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14B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251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铝合金小手扳葫芦</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E2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PSK.VP05015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125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4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4E00D">
            <w:pPr>
              <w:jc w:val="center"/>
              <w:rPr>
                <w:rFonts w:hint="eastAsia" w:ascii="宋体" w:hAnsi="宋体" w:eastAsia="宋体" w:cs="宋体"/>
                <w:i w:val="0"/>
                <w:iCs w:val="0"/>
                <w:color w:val="000000"/>
                <w:kern w:val="0"/>
                <w:sz w:val="21"/>
                <w:szCs w:val="21"/>
                <w:u w:val="none"/>
                <w:lang w:val="en-US" w:eastAsia="zh-CN" w:bidi="ar"/>
              </w:rPr>
            </w:pPr>
          </w:p>
        </w:tc>
      </w:tr>
      <w:tr w14:paraId="3E08BED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6260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9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轴流风机</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手提式便携式</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12寸（扇叶30mm)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B7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4B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EB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1FC2A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43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D8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正压式呼吸机</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C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RHZK6.8消防3C空气呼吸机</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E491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3D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0BC2D">
            <w:pPr>
              <w:jc w:val="center"/>
              <w:rPr>
                <w:rFonts w:hint="eastAsia" w:ascii="宋体" w:hAnsi="宋体" w:eastAsia="宋体" w:cs="宋体"/>
                <w:i w:val="0"/>
                <w:iCs w:val="0"/>
                <w:color w:val="000000"/>
                <w:kern w:val="0"/>
                <w:sz w:val="21"/>
                <w:szCs w:val="21"/>
                <w:u w:val="none"/>
                <w:lang w:val="en-US" w:eastAsia="zh-CN" w:bidi="ar"/>
              </w:rPr>
            </w:pPr>
          </w:p>
        </w:tc>
      </w:tr>
      <w:tr w14:paraId="4DD05B8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3D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84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气体检测仪四合一</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1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希玛ST8900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E49F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417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DA39D">
            <w:pPr>
              <w:jc w:val="center"/>
              <w:rPr>
                <w:rFonts w:hint="eastAsia" w:ascii="宋体" w:hAnsi="宋体" w:eastAsia="宋体" w:cs="宋体"/>
                <w:i w:val="0"/>
                <w:iCs w:val="0"/>
                <w:color w:val="000000"/>
                <w:kern w:val="0"/>
                <w:sz w:val="21"/>
                <w:szCs w:val="21"/>
                <w:u w:val="none"/>
                <w:lang w:val="en-US" w:eastAsia="zh-CN" w:bidi="ar"/>
              </w:rPr>
            </w:pPr>
          </w:p>
        </w:tc>
      </w:tr>
      <w:tr w14:paraId="3BA561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6D1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A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救援三脚架</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救援三脚架(200KG)</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4BFC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D0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3FE516">
            <w:pPr>
              <w:jc w:val="center"/>
              <w:rPr>
                <w:rFonts w:hint="eastAsia" w:ascii="宋体" w:hAnsi="宋体" w:eastAsia="宋体" w:cs="宋体"/>
                <w:i w:val="0"/>
                <w:iCs w:val="0"/>
                <w:color w:val="000000"/>
                <w:kern w:val="0"/>
                <w:sz w:val="21"/>
                <w:szCs w:val="21"/>
                <w:u w:val="none"/>
                <w:lang w:val="en-US" w:eastAsia="zh-CN" w:bidi="ar"/>
              </w:rPr>
            </w:pPr>
          </w:p>
        </w:tc>
      </w:tr>
      <w:tr w14:paraId="75CEB64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82A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AC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告示牌</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C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尺寸为65*95，含不锈钢支架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施工告示牌</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DEA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9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CC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108D3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A6B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46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告示牌</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FC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尺寸为65*95，含不锈钢支架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十不干告示牌</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0B2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FCE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0C7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604FB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781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6B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告示牌</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8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尺寸为65*95，含不锈钢支架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九不准告示牌</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8D0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7B0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A6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36AF7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E071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37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告示牌</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71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尺寸为65*95，含不锈钢支架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零容忍告示牌</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6B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CC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6DE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4AF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D54C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A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告示牌</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F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尺寸为65*95，含不锈钢支架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有限空间告示牌</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7A5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5DC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A65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B5CC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319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F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FD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“止步，高压危险”</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B4D2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FA9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8D5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EFB9B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548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6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E8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“从此进入”</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59C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DCA8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02F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A0C5C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799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24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F58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“在此工作”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A391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1FF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FB7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93E7C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22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435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3FD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“禁止合闸、线路有人工作”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6314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CC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4F7E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A42F7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1A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F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C8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“禁止分闸”</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41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9E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4021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F772C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288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6BC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警示标志</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967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尺寸为30*35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“有限空间”</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D5A2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F72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E02A1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E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F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移动电源盘</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EC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百绪通32A漏电保护（小盘30米）</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59EE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33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621F1">
            <w:pPr>
              <w:jc w:val="center"/>
              <w:rPr>
                <w:rFonts w:hint="eastAsia" w:ascii="宋体" w:hAnsi="宋体" w:eastAsia="宋体" w:cs="宋体"/>
                <w:i w:val="0"/>
                <w:iCs w:val="0"/>
                <w:color w:val="000000"/>
                <w:kern w:val="0"/>
                <w:sz w:val="21"/>
                <w:szCs w:val="21"/>
                <w:u w:val="none"/>
                <w:lang w:val="en-US" w:eastAsia="zh-CN" w:bidi="ar"/>
              </w:rPr>
            </w:pPr>
          </w:p>
        </w:tc>
      </w:tr>
      <w:tr w14:paraId="0358A71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B8A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6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围挡</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36A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伸缩围挡，绝缘，高60cmPVC塑钢材质</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A092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1CB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D842E9">
            <w:pPr>
              <w:jc w:val="center"/>
              <w:rPr>
                <w:rFonts w:hint="eastAsia" w:ascii="宋体" w:hAnsi="宋体" w:eastAsia="宋体" w:cs="宋体"/>
                <w:i w:val="0"/>
                <w:iCs w:val="0"/>
                <w:color w:val="000000"/>
                <w:kern w:val="0"/>
                <w:sz w:val="21"/>
                <w:szCs w:val="21"/>
                <w:u w:val="none"/>
                <w:lang w:val="en-US" w:eastAsia="zh-CN" w:bidi="ar"/>
              </w:rPr>
            </w:pPr>
          </w:p>
        </w:tc>
      </w:tr>
      <w:tr w14:paraId="4956257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19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85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潜水泵</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7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高扬程0.75KW 1.5寸</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F50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41A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BCFD1">
            <w:pPr>
              <w:jc w:val="center"/>
              <w:rPr>
                <w:rFonts w:hint="eastAsia" w:ascii="宋体" w:hAnsi="宋体" w:eastAsia="宋体" w:cs="宋体"/>
                <w:i w:val="0"/>
                <w:iCs w:val="0"/>
                <w:color w:val="000000"/>
                <w:kern w:val="0"/>
                <w:sz w:val="21"/>
                <w:szCs w:val="21"/>
                <w:u w:val="none"/>
                <w:lang w:val="en-US" w:eastAsia="zh-CN" w:bidi="ar"/>
              </w:rPr>
            </w:pPr>
          </w:p>
        </w:tc>
      </w:tr>
      <w:tr w14:paraId="40AFE69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7C9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57E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防误操作锁</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A5BA">
            <w:pPr>
              <w:jc w:val="center"/>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C123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05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64DC7">
            <w:pPr>
              <w:jc w:val="center"/>
              <w:rPr>
                <w:rFonts w:hint="eastAsia" w:ascii="宋体" w:hAnsi="宋体" w:eastAsia="宋体" w:cs="宋体"/>
                <w:i w:val="0"/>
                <w:iCs w:val="0"/>
                <w:color w:val="000000"/>
                <w:kern w:val="0"/>
                <w:sz w:val="21"/>
                <w:szCs w:val="21"/>
                <w:u w:val="none"/>
                <w:lang w:val="en-US" w:eastAsia="zh-CN" w:bidi="ar"/>
              </w:rPr>
            </w:pPr>
          </w:p>
        </w:tc>
      </w:tr>
      <w:tr w14:paraId="427EB7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686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7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红布缦</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A28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“运行设备”</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8C1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B03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F574A">
            <w:pPr>
              <w:jc w:val="center"/>
              <w:rPr>
                <w:rFonts w:hint="eastAsia" w:ascii="宋体" w:hAnsi="宋体" w:eastAsia="宋体" w:cs="宋体"/>
                <w:i w:val="0"/>
                <w:iCs w:val="0"/>
                <w:color w:val="000000"/>
                <w:kern w:val="0"/>
                <w:sz w:val="21"/>
                <w:szCs w:val="21"/>
                <w:u w:val="none"/>
                <w:lang w:val="en-US" w:eastAsia="zh-CN" w:bidi="ar"/>
              </w:rPr>
            </w:pPr>
          </w:p>
        </w:tc>
      </w:tr>
      <w:tr w14:paraId="3ED553A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2959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156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电焊机</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C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ZX7-315MV,10米线，220V/380V</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47F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45F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715C3">
            <w:pPr>
              <w:jc w:val="center"/>
              <w:rPr>
                <w:rFonts w:hint="eastAsia" w:ascii="宋体" w:hAnsi="宋体" w:eastAsia="宋体" w:cs="宋体"/>
                <w:i w:val="0"/>
                <w:iCs w:val="0"/>
                <w:color w:val="000000"/>
                <w:kern w:val="0"/>
                <w:sz w:val="21"/>
                <w:szCs w:val="21"/>
                <w:u w:val="none"/>
                <w:lang w:val="en-US" w:eastAsia="zh-CN" w:bidi="ar"/>
              </w:rPr>
            </w:pPr>
          </w:p>
        </w:tc>
      </w:tr>
      <w:tr w14:paraId="2979C02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DE7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7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电焊条</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3E43">
            <w:pPr>
              <w:jc w:val="center"/>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A7B3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DC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9A5A4">
            <w:pPr>
              <w:jc w:val="center"/>
              <w:rPr>
                <w:rFonts w:hint="eastAsia" w:ascii="宋体" w:hAnsi="宋体" w:eastAsia="宋体" w:cs="宋体"/>
                <w:i w:val="0"/>
                <w:iCs w:val="0"/>
                <w:color w:val="000000"/>
                <w:kern w:val="0"/>
                <w:sz w:val="21"/>
                <w:szCs w:val="21"/>
                <w:u w:val="none"/>
                <w:lang w:val="en-US" w:eastAsia="zh-CN" w:bidi="ar"/>
              </w:rPr>
            </w:pPr>
          </w:p>
        </w:tc>
      </w:tr>
      <w:tr w14:paraId="67142B4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29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6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公网对讲机</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27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DJJQGB01FY(小米)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NET(UNIKOO)</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Q15(艾特瑞斯)</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C0E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86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808E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BC61C4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65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A57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反光马甲</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3A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工作负责人，颜色红色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前面小字喷“工作负责人”，背面喷“工投标+连云港市工业投资集团有限公司+工作负责人”</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3E3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6AE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1B3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66A40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B14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4B2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反光马甲</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81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安全员，颜色红色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前面小字喷“安全员”，背面喷“工投标+连云港市工业投资集团有限公司+安全员”</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E84F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42C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271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96D22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34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A2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反光马甲</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37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施工人员，颜色蓝色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前面小字喷“施工人员”，背面喷“工投标+连云港市工业投资集团有限公司+施工人员”</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64B4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BFF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1EA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695DA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B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9A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反光马甲</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3F2F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专职监护人，颜色红色</w:t>
            </w:r>
            <w:r>
              <w:rPr>
                <w:rFonts w:hint="eastAsia" w:ascii="宋体" w:hAnsi="宋体" w:cs="宋体"/>
                <w:i w:val="0"/>
                <w:iCs w:val="0"/>
                <w:color w:val="000000"/>
                <w:kern w:val="0"/>
                <w:sz w:val="21"/>
                <w:szCs w:val="21"/>
                <w:u w:val="none"/>
                <w:lang w:val="en-US" w:eastAsia="zh-CN" w:bidi="ar"/>
              </w:rPr>
              <w:t>、</w:t>
            </w:r>
          </w:p>
          <w:p w14:paraId="064919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前面小字喷“专职监护人”，背面喷“工投标+连云港市工业投资集团有限公司+专职监护人”</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7652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28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925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8A5F7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C5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6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钢卷尺</w:t>
            </w:r>
          </w:p>
        </w:tc>
        <w:tc>
          <w:tcPr>
            <w:tcW w:w="4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D3E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1631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B9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18B2B">
            <w:pPr>
              <w:jc w:val="center"/>
              <w:rPr>
                <w:rFonts w:hint="eastAsia" w:ascii="宋体" w:hAnsi="宋体" w:eastAsia="宋体" w:cs="宋体"/>
                <w:i w:val="0"/>
                <w:iCs w:val="0"/>
                <w:color w:val="000000"/>
                <w:kern w:val="0"/>
                <w:sz w:val="21"/>
                <w:szCs w:val="21"/>
                <w:u w:val="none"/>
                <w:lang w:val="en-US" w:eastAsia="zh-CN" w:bidi="ar"/>
              </w:rPr>
            </w:pPr>
          </w:p>
        </w:tc>
      </w:tr>
    </w:tbl>
    <w:p w14:paraId="743DD29B">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第1-22项为灌西供电所库房备库采购项目，第23-61项为工程运维中心连云港市能源集团光储超充一体化项目申请安全工器具物资采购项目。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16</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70890.00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44CC1BD">
      <w:pPr>
        <w:spacing w:line="360" w:lineRule="auto"/>
        <w:ind w:firstLine="480" w:firstLineChars="200"/>
        <w:jc w:val="both"/>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人：灌西匡先生           电话：19901537252</w:t>
      </w:r>
    </w:p>
    <w:p w14:paraId="36727B66">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运维史先生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bookmarkStart w:id="5" w:name="_GoBack"/>
      <w:bookmarkEnd w:id="5"/>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288"/>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4383</Words>
  <Characters>5254</Characters>
  <Lines>0</Lines>
  <Paragraphs>0</Paragraphs>
  <TotalTime>8</TotalTime>
  <ScaleCrop>false</ScaleCrop>
  <LinksUpToDate>false</LinksUpToDate>
  <CharactersWithSpaces>5785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2025-10-14T09:18:32Z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