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E4333DF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技术服务中心开关柜改造项目、管港、曹圩变电所二次接线图及保护定值设计采购项目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技术服务中心开关柜改造项目、管港、曹圩变电所二次接线图及保护定值设计采购项目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874" w:type="dxa"/>
        <w:tblInd w:w="-595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41"/>
        <w:gridCol w:w="2512"/>
        <w:gridCol w:w="950"/>
        <w:gridCol w:w="1113"/>
        <w:gridCol w:w="3108"/>
      </w:tblGrid>
      <w:tr w14:paraId="41C96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BE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变电所高压开关柜更新项目保护定值（灌西、徐南、青口）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主变保护及高、低后备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1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F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对变电所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内各电压等级的线路保护、变压器保护、母线保护、电容器保护等各类保护装置进行精确的定值计算，并提供完整的定值计算书及定值单。</w:t>
            </w:r>
          </w:p>
        </w:tc>
      </w:tr>
      <w:tr w14:paraId="0984B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2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F71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D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10kV馈线保护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4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A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B9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B252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9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5F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2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母联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B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2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FD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866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0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3B1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F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电容器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8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4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03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338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E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1D4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9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环网柜（负荷转移临时定值）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4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3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61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5502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2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F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35kV管港变、曹圩变保护装置及后台系统整体更新项目二次接线图及保护定值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B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管港、曹圩变二次接线图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9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6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53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包括但不限于继电保护配置图、控制回路图、信号回路图、测量回路图、端子排图、屏柜布置图等全套二次接线图纸的设计、绘制及出具正式设计文件。</w:t>
            </w:r>
          </w:p>
        </w:tc>
      </w:tr>
      <w:tr w14:paraId="6EBB8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C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2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5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主变保护及高、低后备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A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C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BD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对变电所内各电压等级的线路保护、变压器保护、母线保护、电容器保护等各类保护装置进行精确的定值计算，并提供完整的定值计算书及定值单。</w:t>
            </w:r>
          </w:p>
        </w:tc>
      </w:tr>
      <w:tr w14:paraId="37690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A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4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0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母联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8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B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22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B64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F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56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7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10kV馈线保护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4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1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3B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ACA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1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20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8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电容器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A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2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8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EACB78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第1-5项在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2025年11月24日前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保护定值设计</w:t>
      </w:r>
      <w:r>
        <w:rPr>
          <w:rFonts w:hint="eastAsia" w:ascii="宋体" w:hAnsi="宋体" w:cs="宋体"/>
          <w:sz w:val="24"/>
          <w:highlight w:val="yellow"/>
          <w:lang w:eastAsia="zh-CN"/>
        </w:rPr>
        <w:t>，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第6-10项在2025年11月30日前完成</w:t>
      </w:r>
      <w:r>
        <w:rPr>
          <w:rFonts w:hint="eastAsia" w:ascii="宋体" w:hAnsi="宋体" w:cs="宋体"/>
          <w:sz w:val="24"/>
          <w:highlight w:val="yellow"/>
          <w:lang w:eastAsia="zh-CN"/>
        </w:rPr>
        <w:t>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及保护定值设计</w:t>
      </w:r>
      <w:r>
        <w:rPr>
          <w:rFonts w:hint="eastAsia" w:ascii="宋体" w:hAnsi="宋体" w:cs="宋体"/>
          <w:sz w:val="24"/>
          <w:highlight w:val="yellow"/>
          <w:lang w:eastAsia="zh-CN"/>
        </w:rPr>
        <w:t>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70000.00元（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49DF00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683D566B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9B9067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人：许先生          电话：18115867321</w:t>
      </w:r>
    </w:p>
    <w:p w14:paraId="77D595A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0DD16B3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17</w:t>
      </w:r>
      <w:r>
        <w:rPr>
          <w:rFonts w:hint="eastAsia" w:ascii="宋体" w:hAnsi="宋体" w:cs="宋体"/>
          <w:sz w:val="24"/>
        </w:rPr>
        <w:t>日</w:t>
      </w:r>
    </w:p>
    <w:p w14:paraId="6A1A6D1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F8A04D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EA7D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716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3DB02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4AB1F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289E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B3BF20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05D9C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EDCAA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30FDF5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56F3A5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  <w:bookmarkStart w:id="5" w:name="_GoBack"/>
      <w:bookmarkEnd w:id="5"/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E21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C5A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A2F7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8477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F46C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C9BA3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55A6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2734871"/>
      <w:bookmarkStart w:id="3" w:name="_Toc61871372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7E95556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7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E797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19255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4AA19255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6D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1F56D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893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1CA893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76F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55E68C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0365BF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3A56FE3"/>
    <w:rsid w:val="04964401"/>
    <w:rsid w:val="05C0111B"/>
    <w:rsid w:val="080A06A7"/>
    <w:rsid w:val="0820788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22344E9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043432"/>
    <w:rsid w:val="282C31F5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312AAF"/>
    <w:rsid w:val="376322BC"/>
    <w:rsid w:val="37AF5A70"/>
    <w:rsid w:val="38C00F1D"/>
    <w:rsid w:val="398C331E"/>
    <w:rsid w:val="39993E40"/>
    <w:rsid w:val="3A6829D3"/>
    <w:rsid w:val="3A6A792B"/>
    <w:rsid w:val="3B5D4A7E"/>
    <w:rsid w:val="3BC75965"/>
    <w:rsid w:val="3CDE5A39"/>
    <w:rsid w:val="3CFC70CA"/>
    <w:rsid w:val="3D505F12"/>
    <w:rsid w:val="3E9A2461"/>
    <w:rsid w:val="3ECD34FD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33516D"/>
    <w:rsid w:val="4FFC3F61"/>
    <w:rsid w:val="509D5132"/>
    <w:rsid w:val="50BB0015"/>
    <w:rsid w:val="51A35AF0"/>
    <w:rsid w:val="51D72A7B"/>
    <w:rsid w:val="51E34706"/>
    <w:rsid w:val="52B80783"/>
    <w:rsid w:val="54324D8D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3C61305"/>
    <w:rsid w:val="64804E16"/>
    <w:rsid w:val="65AA57EF"/>
    <w:rsid w:val="67F53CE1"/>
    <w:rsid w:val="682C6492"/>
    <w:rsid w:val="6A7B0E4C"/>
    <w:rsid w:val="6A8D6CDC"/>
    <w:rsid w:val="6AD432EA"/>
    <w:rsid w:val="6B3A3F04"/>
    <w:rsid w:val="6BF36CD1"/>
    <w:rsid w:val="6CA80668"/>
    <w:rsid w:val="6CF67C7A"/>
    <w:rsid w:val="6D3D2C85"/>
    <w:rsid w:val="6E123E67"/>
    <w:rsid w:val="6E525680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34E00B0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D35606D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3216</Words>
  <Characters>3465</Characters>
  <Lines>0</Lines>
  <Paragraphs>0</Paragraphs>
  <TotalTime>6</TotalTime>
  <ScaleCrop>false</ScaleCrop>
  <LinksUpToDate>false</LinksUpToDate>
  <CharactersWithSpaces>3941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2024-08-14T02:01:00Z</cp:lastPrinted>
  <dcterms:modified xsi:type="dcterms:W3CDTF">2025-11-17T08:24:29Z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42BC94FFCC184BFA887736547999A9FC_13</vt:lpwstr>
  </property>
</Properties>
</file>