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工程运维中心能源集团连能灌南储能电站项目消防维保采购项目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rPr>
        <w:t>工程运维中心能源集团连能灌南储能电站项目消防维保采购项目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2"/>
        <w:tblW w:w="9874" w:type="dxa"/>
        <w:tblInd w:w="-595" w:type="dxa"/>
        <w:shd w:val="clear" w:color="auto" w:fill="auto"/>
        <w:tblLayout w:type="fixed"/>
        <w:tblCellMar>
          <w:top w:w="0" w:type="dxa"/>
          <w:left w:w="108" w:type="dxa"/>
          <w:bottom w:w="0" w:type="dxa"/>
          <w:right w:w="108" w:type="dxa"/>
        </w:tblCellMar>
      </w:tblPr>
      <w:tblGrid>
        <w:gridCol w:w="750"/>
        <w:gridCol w:w="2078"/>
        <w:gridCol w:w="2500"/>
        <w:gridCol w:w="1300"/>
        <w:gridCol w:w="1450"/>
        <w:gridCol w:w="1796"/>
      </w:tblGrid>
      <w:tr w14:paraId="41C96F71">
        <w:tblPrEx>
          <w:shd w:val="clear" w:color="auto" w:fill="auto"/>
          <w:tblCellMar>
            <w:top w:w="0" w:type="dxa"/>
            <w:left w:w="108" w:type="dxa"/>
            <w:bottom w:w="0" w:type="dxa"/>
            <w:right w:w="108" w:type="dxa"/>
          </w:tblCellMar>
        </w:tblPrEx>
        <w:trPr>
          <w:trHeight w:val="614" w:hRule="atLeast"/>
        </w:trPr>
        <w:tc>
          <w:tcPr>
            <w:tcW w:w="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25C20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78" w:type="dxa"/>
            <w:tcBorders>
              <w:top w:val="single" w:color="000000" w:sz="4" w:space="0"/>
              <w:left w:val="single" w:color="000000" w:sz="4" w:space="0"/>
              <w:bottom w:val="single" w:color="auto" w:sz="4" w:space="0"/>
              <w:right w:val="single" w:color="000000" w:sz="4" w:space="0"/>
            </w:tcBorders>
            <w:shd w:val="clear" w:color="auto" w:fill="auto"/>
            <w:vAlign w:val="center"/>
          </w:tcPr>
          <w:p w14:paraId="4157B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500" w:type="dxa"/>
            <w:tcBorders>
              <w:top w:val="single" w:color="000000" w:sz="4" w:space="0"/>
              <w:left w:val="single" w:color="000000" w:sz="4" w:space="0"/>
              <w:bottom w:val="single" w:color="auto" w:sz="4" w:space="0"/>
              <w:right w:val="single" w:color="000000" w:sz="4" w:space="0"/>
            </w:tcBorders>
            <w:shd w:val="clear" w:color="auto" w:fill="auto"/>
            <w:vAlign w:val="center"/>
          </w:tcPr>
          <w:p w14:paraId="616EA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1300" w:type="dxa"/>
            <w:tcBorders>
              <w:top w:val="single" w:color="000000" w:sz="4" w:space="0"/>
              <w:left w:val="single" w:color="000000" w:sz="4" w:space="0"/>
              <w:bottom w:val="single" w:color="auto" w:sz="4" w:space="0"/>
              <w:right w:val="single" w:color="000000" w:sz="4" w:space="0"/>
            </w:tcBorders>
            <w:shd w:val="clear" w:color="auto" w:fill="auto"/>
            <w:vAlign w:val="center"/>
          </w:tcPr>
          <w:p w14:paraId="310FB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29C7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7BB4D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9BBE563">
        <w:tblPrEx>
          <w:shd w:val="clear" w:color="auto" w:fill="auto"/>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C85A5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5EEFC4E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消防维保</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390FCE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详见消防维保清单</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0F9614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F9A39B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E5DF8B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bl>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服务时间</w:t>
      </w:r>
      <w:r>
        <w:rPr>
          <w:rFonts w:hint="eastAsia" w:ascii="宋体" w:hAnsi="宋体" w:cs="宋体"/>
          <w:sz w:val="24"/>
        </w:rPr>
        <w:t>：</w:t>
      </w:r>
      <w:r>
        <w:rPr>
          <w:rFonts w:hint="eastAsia" w:ascii="宋体" w:hAnsi="宋体" w:cs="宋体"/>
          <w:sz w:val="24"/>
          <w:lang w:val="en-US" w:eastAsia="zh-CN"/>
        </w:rPr>
        <w:t>一年</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01</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9"/>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1</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2、</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35000.00元（</w:t>
      </w:r>
      <w:r>
        <w:rPr>
          <w:rFonts w:hint="eastAsia" w:ascii="宋体" w:hAnsi="宋体" w:cs="宋体"/>
          <w:sz w:val="24"/>
          <w:highlight w:val="yellow"/>
          <w:lang w:val="en-US" w:eastAsia="zh-CN"/>
        </w:rPr>
        <w:t>若本次采购报价超过甲方预算，甲方有权重新询价</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lang w:val="en-US" w:eastAsia="zh-CN"/>
        </w:rPr>
        <w:t>注册消防工程师及消防设施操作员证书（证书均在有效期内，需提供近三个月连续的社保缴纳证明）；</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2025年三个月【税收所属日期】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合同运维费用按年度结算，服务开始时，由乙方开具合法有效的增值税专用发票，甲方预支付当年度运维费用总额的50%。本年度运维期满，并由甲方确认乙方已按合同要求完成本年度运维服务后，乙方向甲方提出本年度运维费用支付申请甲方收到支付申请后应进行核对，确认无误后由乙方开具合法有效的增值税专用发票，支付本年度运维费用总额余下的50%。</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83D566B">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19901572048</w:t>
      </w:r>
    </w:p>
    <w:p w14:paraId="77D595A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w:t>
      </w:r>
      <w:r>
        <w:rPr>
          <w:rFonts w:hint="eastAsia" w:ascii="宋体" w:hAnsi="宋体" w:cs="宋体"/>
          <w:sz w:val="24"/>
        </w:rPr>
        <w:t>：</w:t>
      </w:r>
      <w:r>
        <w:rPr>
          <w:rFonts w:hint="eastAsia" w:ascii="宋体" w:hAnsi="宋体" w:cs="宋体"/>
          <w:sz w:val="24"/>
          <w:lang w:val="en-US" w:eastAsia="zh-CN"/>
        </w:rPr>
        <w:t>18936588859</w:t>
      </w:r>
    </w:p>
    <w:p w14:paraId="5E2CBEB6">
      <w:pPr>
        <w:spacing w:line="360" w:lineRule="auto"/>
        <w:ind w:firstLine="480" w:firstLineChars="200"/>
        <w:jc w:val="right"/>
        <w:rPr>
          <w:rFonts w:ascii="宋体" w:cs="宋体"/>
          <w:sz w:val="24"/>
        </w:rPr>
      </w:pPr>
      <w:r>
        <w:rPr>
          <w:rFonts w:hint="eastAsia" w:ascii="宋体" w:hAnsi="宋体" w:cs="宋体"/>
          <w:sz w:val="24"/>
          <w:lang w:val="en-US" w:eastAsia="zh-CN"/>
        </w:rPr>
        <w:t xml:space="preserve">            </w:t>
      </w:r>
      <w:r>
        <w:rPr>
          <w:rFonts w:hint="eastAsia" w:ascii="宋体" w:hAnsi="宋体" w:cs="宋体"/>
          <w:sz w:val="24"/>
        </w:rPr>
        <w:t>连云港工业投资集团供电工程分公司</w:t>
      </w:r>
    </w:p>
    <w:p w14:paraId="656F3A5A">
      <w:pPr>
        <w:spacing w:line="360" w:lineRule="auto"/>
        <w:ind w:right="560" w:firstLine="480" w:firstLineChars="200"/>
        <w:jc w:val="center"/>
        <w:rPr>
          <w:rFonts w:hint="eastAsia" w:ascii="宋体" w:hAnsi="宋体" w:cs="宋体"/>
          <w:sz w:val="24"/>
        </w:rPr>
      </w:pPr>
      <w:r>
        <w:rPr>
          <w:rFonts w:ascii="宋体" w:hAnsi="宋体" w:cs="宋体"/>
          <w:sz w:val="24"/>
        </w:rPr>
        <w:t xml:space="preserve">                       </w:t>
      </w:r>
      <w:bookmarkStart w:id="5" w:name="_GoBack"/>
      <w:bookmarkEnd w:id="5"/>
      <w:r>
        <w:rPr>
          <w:rFonts w:ascii="宋体" w:hAnsi="宋体" w:cs="宋体"/>
          <w:sz w:val="24"/>
        </w:rPr>
        <w:t xml:space="preserve">               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11</w:t>
      </w:r>
      <w:r>
        <w:rPr>
          <w:rFonts w:hint="eastAsia" w:ascii="宋体" w:hAnsi="宋体" w:cs="宋体"/>
          <w:sz w:val="24"/>
        </w:rPr>
        <w:t>月</w:t>
      </w:r>
      <w:r>
        <w:rPr>
          <w:rFonts w:hint="eastAsia" w:ascii="宋体" w:hAnsi="宋体" w:cs="宋体"/>
          <w:sz w:val="24"/>
          <w:lang w:val="en-US" w:eastAsia="zh-CN"/>
        </w:rPr>
        <w:t>28</w:t>
      </w:r>
      <w:r>
        <w:rPr>
          <w:rFonts w:hint="eastAsia" w:ascii="宋体" w:hAnsi="宋体" w:cs="宋体"/>
          <w:sz w:val="24"/>
        </w:rPr>
        <w:t>日</w:t>
      </w:r>
      <w:r>
        <w:rPr>
          <w:rFonts w:hint="eastAsia" w:ascii="宋体" w:hAnsi="宋体" w:cs="宋体"/>
          <w:sz w:val="24"/>
          <w:lang w:val="en-US" w:eastAsia="zh-CN"/>
        </w:rPr>
        <w:t xml:space="preserve"> </w:t>
      </w: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B48D34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5、注册消防工程师及消防设施操作员证书（证书均在有效期内，需提供近三个月连续的社保缴纳证明）</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6、依法缴纳税收的记录（2025年三个月【税收所属日期】）（加盖公章）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w:t>
      </w:r>
    </w:p>
    <w:p w14:paraId="54A7E73A">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9、消防维保清单</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1E1C5A1E">
      <w:pPr>
        <w:spacing w:line="360" w:lineRule="auto"/>
        <w:ind w:right="560"/>
        <w:jc w:val="both"/>
        <w:rPr>
          <w:rFonts w:hint="eastAsia" w:ascii="宋体" w:hAnsi="宋体" w:cs="宋体"/>
          <w:b/>
          <w:bCs/>
          <w:sz w:val="36"/>
          <w:szCs w:val="36"/>
          <w:lang w:eastAsia="zh-CN"/>
        </w:rPr>
      </w:pPr>
    </w:p>
    <w:p w14:paraId="4655A647">
      <w:pPr>
        <w:spacing w:line="360" w:lineRule="auto"/>
        <w:ind w:right="560"/>
        <w:jc w:val="both"/>
        <w:rPr>
          <w:rFonts w:hint="eastAsia" w:ascii="宋体" w:hAnsi="宋体" w:cs="宋体"/>
          <w:b/>
          <w:bCs/>
          <w:sz w:val="36"/>
          <w:szCs w:val="36"/>
          <w:lang w:eastAsia="zh-CN"/>
        </w:rPr>
      </w:pPr>
    </w:p>
    <w:p w14:paraId="5EAE1DD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2"/>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2734871"/>
      <w:bookmarkStart w:id="2" w:name="_Toc61871288"/>
      <w:bookmarkStart w:id="3" w:name="_Toc61871372"/>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2"/>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4821C2D">
      <w:pPr>
        <w:numPr>
          <w:ilvl w:val="0"/>
          <w:numId w:val="0"/>
        </w:numPr>
        <w:spacing w:line="360" w:lineRule="auto"/>
        <w:ind w:right="560" w:rightChars="0"/>
        <w:jc w:val="both"/>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5、注册消防工程师及消防设施操作员证书（证书均在有效期内，需提供近三个月连续的社保缴纳证明）</w:t>
      </w:r>
    </w:p>
    <w:p w14:paraId="14FAF51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eastAsia="宋体" w:cs="宋体"/>
          <w:b/>
          <w:bCs/>
          <w:kern w:val="2"/>
          <w:sz w:val="36"/>
          <w:szCs w:val="36"/>
          <w:lang w:val="en-US" w:eastAsia="zh-CN" w:bidi="ar-SA"/>
        </w:rPr>
        <w:t>6、</w:t>
      </w: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2025年</w:t>
      </w:r>
      <w:r>
        <w:rPr>
          <w:rFonts w:hint="eastAsia" w:ascii="宋体" w:hAnsi="宋体" w:cs="宋体"/>
          <w:b/>
          <w:bCs/>
          <w:sz w:val="36"/>
          <w:szCs w:val="36"/>
          <w:lang w:eastAsia="zh-CN"/>
        </w:rPr>
        <w:t>三个月【税收所属日期】）（加盖公章）</w:t>
      </w:r>
    </w:p>
    <w:p w14:paraId="37E95556">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7</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7974F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1E7974FA">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19255">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4AA19255">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4EF321A4">
      <w:pPr>
        <w:numPr>
          <w:ilvl w:val="0"/>
          <w:numId w:val="0"/>
        </w:numPr>
        <w:spacing w:line="360" w:lineRule="auto"/>
        <w:ind w:right="560" w:rightChars="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F56D1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71F56D1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893B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1CA893BA">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7C7EC658">
      <w:pPr>
        <w:rPr>
          <w:rFonts w:hint="eastAsia" w:ascii="宋体" w:hAnsi="宋体" w:cs="宋体"/>
          <w:b/>
          <w:bCs/>
          <w:kern w:val="2"/>
          <w:sz w:val="36"/>
          <w:szCs w:val="36"/>
          <w:lang w:val="en-US" w:eastAsia="zh-CN" w:bidi="ar-SA"/>
        </w:rPr>
      </w:pPr>
      <w:r>
        <w:rPr>
          <w:rFonts w:hint="eastAsia" w:ascii="宋体" w:hAnsi="宋体" w:cs="宋体"/>
          <w:b/>
          <w:bCs/>
          <w:kern w:val="2"/>
          <w:sz w:val="36"/>
          <w:szCs w:val="36"/>
          <w:lang w:val="en-US" w:eastAsia="zh-CN" w:bidi="ar-SA"/>
        </w:rPr>
        <w:br w:type="page"/>
      </w:r>
    </w:p>
    <w:p w14:paraId="2EB3276F">
      <w:pPr>
        <w:numPr>
          <w:ilvl w:val="0"/>
          <w:numId w:val="0"/>
        </w:numPr>
        <w:spacing w:line="360" w:lineRule="auto"/>
        <w:ind w:left="0" w:leftChars="0" w:right="560" w:rightChars="0" w:firstLine="0" w:firstLine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8</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55E68CC">
      <w:pPr>
        <w:widowControl/>
        <w:jc w:val="both"/>
        <w:rPr>
          <w:rFonts w:hint="default" w:ascii="宋体" w:hAnsi="宋体" w:cs="宋体"/>
          <w:b/>
          <w:bCs/>
          <w:sz w:val="36"/>
          <w:szCs w:val="36"/>
          <w:lang w:val="en-US" w:eastAsia="zh-CN"/>
        </w:rPr>
      </w:pPr>
    </w:p>
    <w:p w14:paraId="70365BFB">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p w14:paraId="26BF24D3">
      <w:pPr>
        <w:spacing w:line="360" w:lineRule="auto"/>
        <w:ind w:right="560"/>
        <w:jc w:val="both"/>
        <w:rPr>
          <w:rFonts w:hint="eastAsia" w:ascii="宋体" w:hAnsi="宋体" w:cs="宋体"/>
          <w:sz w:val="24"/>
        </w:rPr>
      </w:pPr>
    </w:p>
    <w:p w14:paraId="66C771C9">
      <w:pPr>
        <w:spacing w:line="360" w:lineRule="auto"/>
        <w:ind w:right="560"/>
        <w:jc w:val="both"/>
        <w:rPr>
          <w:rFonts w:hint="eastAsia" w:ascii="宋体" w:hAnsi="宋体" w:cs="宋体"/>
          <w:sz w:val="24"/>
        </w:rPr>
      </w:pPr>
    </w:p>
    <w:p w14:paraId="312358FB">
      <w:pPr>
        <w:spacing w:line="360" w:lineRule="auto"/>
        <w:ind w:right="560"/>
        <w:jc w:val="both"/>
        <w:rPr>
          <w:rFonts w:hint="eastAsia" w:ascii="宋体" w:hAnsi="宋体" w:cs="宋体"/>
          <w:sz w:val="24"/>
        </w:rPr>
      </w:pPr>
    </w:p>
    <w:p w14:paraId="182739F5">
      <w:pPr>
        <w:spacing w:line="360" w:lineRule="auto"/>
        <w:ind w:right="560"/>
        <w:jc w:val="both"/>
        <w:rPr>
          <w:rFonts w:hint="eastAsia" w:ascii="宋体" w:hAnsi="宋体" w:cs="宋体"/>
          <w:sz w:val="24"/>
        </w:rPr>
      </w:pPr>
    </w:p>
    <w:p w14:paraId="22A6DA6E">
      <w:pPr>
        <w:spacing w:line="360" w:lineRule="auto"/>
        <w:ind w:right="560"/>
        <w:jc w:val="both"/>
        <w:rPr>
          <w:rFonts w:hint="eastAsia" w:ascii="宋体" w:hAnsi="宋体" w:cs="宋体"/>
          <w:sz w:val="24"/>
        </w:rPr>
      </w:pPr>
    </w:p>
    <w:p w14:paraId="629EC95B">
      <w:pPr>
        <w:spacing w:line="360" w:lineRule="auto"/>
        <w:ind w:right="560"/>
        <w:jc w:val="both"/>
        <w:rPr>
          <w:rFonts w:hint="eastAsia" w:ascii="宋体" w:hAnsi="宋体" w:cs="宋体"/>
          <w:sz w:val="24"/>
        </w:rPr>
      </w:pPr>
    </w:p>
    <w:p w14:paraId="0C8BF2B8">
      <w:pPr>
        <w:spacing w:line="360" w:lineRule="auto"/>
        <w:ind w:right="560"/>
        <w:jc w:val="both"/>
        <w:rPr>
          <w:rFonts w:hint="eastAsia" w:ascii="宋体" w:hAnsi="宋体" w:cs="宋体"/>
          <w:sz w:val="24"/>
        </w:rPr>
      </w:pPr>
    </w:p>
    <w:p w14:paraId="5D2C29BD">
      <w:pPr>
        <w:spacing w:line="360" w:lineRule="auto"/>
        <w:ind w:right="560"/>
        <w:jc w:val="both"/>
        <w:rPr>
          <w:rFonts w:hint="eastAsia" w:ascii="宋体" w:hAnsi="宋体" w:cs="宋体"/>
          <w:sz w:val="24"/>
        </w:rPr>
      </w:pPr>
    </w:p>
    <w:p w14:paraId="1E753859">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9、消防维保清单</w:t>
      </w:r>
    </w:p>
    <w:tbl>
      <w:tblPr>
        <w:tblStyle w:val="2"/>
        <w:tblW w:w="10076" w:type="dxa"/>
        <w:tblInd w:w="-6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5"/>
        <w:gridCol w:w="1001"/>
        <w:gridCol w:w="1712"/>
        <w:gridCol w:w="3938"/>
        <w:gridCol w:w="1862"/>
        <w:gridCol w:w="738"/>
      </w:tblGrid>
      <w:tr w14:paraId="47F7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trPr>
        <w:tc>
          <w:tcPr>
            <w:tcW w:w="10076" w:type="dxa"/>
            <w:gridSpan w:val="6"/>
            <w:tcBorders>
              <w:top w:val="nil"/>
              <w:left w:val="nil"/>
              <w:bottom w:val="nil"/>
              <w:right w:val="nil"/>
            </w:tcBorders>
            <w:shd w:val="clear" w:color="auto" w:fill="auto"/>
            <w:vAlign w:val="center"/>
          </w:tcPr>
          <w:p w14:paraId="3E58C35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消防维保清单</w:t>
            </w:r>
          </w:p>
        </w:tc>
      </w:tr>
      <w:tr w14:paraId="073C0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825" w:type="dxa"/>
            <w:tcBorders>
              <w:top w:val="single" w:color="000000" w:sz="4" w:space="0"/>
              <w:left w:val="single" w:color="000000" w:sz="4" w:space="0"/>
              <w:bottom w:val="single" w:color="auto" w:sz="4" w:space="0"/>
              <w:right w:val="single" w:color="000000" w:sz="4" w:space="0"/>
            </w:tcBorders>
            <w:shd w:val="clear" w:color="auto" w:fill="auto"/>
            <w:vAlign w:val="center"/>
          </w:tcPr>
          <w:p w14:paraId="3AB9B2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01" w:type="dxa"/>
            <w:tcBorders>
              <w:top w:val="single" w:color="000000" w:sz="4" w:space="0"/>
              <w:left w:val="single" w:color="000000" w:sz="4" w:space="0"/>
              <w:bottom w:val="single" w:color="auto" w:sz="4" w:space="0"/>
              <w:right w:val="single" w:color="000000" w:sz="4" w:space="0"/>
            </w:tcBorders>
            <w:shd w:val="clear" w:color="auto" w:fill="auto"/>
            <w:vAlign w:val="center"/>
          </w:tcPr>
          <w:p w14:paraId="3ECAE9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系统类型</w:t>
            </w:r>
          </w:p>
        </w:tc>
        <w:tc>
          <w:tcPr>
            <w:tcW w:w="17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CF96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设施设备</w:t>
            </w:r>
          </w:p>
        </w:tc>
        <w:tc>
          <w:tcPr>
            <w:tcW w:w="3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3BEA3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维护保养内容</w:t>
            </w:r>
          </w:p>
        </w:tc>
        <w:tc>
          <w:tcPr>
            <w:tcW w:w="1862" w:type="dxa"/>
            <w:tcBorders>
              <w:top w:val="single" w:color="000000" w:sz="4" w:space="0"/>
              <w:left w:val="single" w:color="000000" w:sz="4" w:space="0"/>
              <w:bottom w:val="single" w:color="auto" w:sz="4" w:space="0"/>
              <w:right w:val="single" w:color="000000" w:sz="4" w:space="0"/>
            </w:tcBorders>
            <w:shd w:val="clear" w:color="auto" w:fill="auto"/>
            <w:vAlign w:val="center"/>
          </w:tcPr>
          <w:p w14:paraId="62BE6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周期</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0D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189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F80F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4FAAC4F">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消防电源及供配电</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DB9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消防电源配电柜（箱）</w:t>
            </w: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D84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消防主 、备电源</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4C5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BDC6412">
            <w:pPr>
              <w:jc w:val="center"/>
              <w:rPr>
                <w:rFonts w:hint="eastAsia" w:ascii="宋体" w:hAnsi="宋体" w:eastAsia="宋体" w:cs="宋体"/>
                <w:i w:val="0"/>
                <w:iCs w:val="0"/>
                <w:color w:val="000000"/>
                <w:sz w:val="24"/>
                <w:szCs w:val="24"/>
                <w:u w:val="none"/>
              </w:rPr>
            </w:pPr>
          </w:p>
        </w:tc>
      </w:tr>
      <w:tr w14:paraId="206C1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0297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D37A97">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D9B799">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B8D1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消防设备末端配电切换装置</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7F1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0245D5D">
            <w:pPr>
              <w:jc w:val="center"/>
              <w:rPr>
                <w:rFonts w:hint="eastAsia" w:ascii="宋体" w:hAnsi="宋体" w:eastAsia="宋体" w:cs="宋体"/>
                <w:i w:val="0"/>
                <w:iCs w:val="0"/>
                <w:color w:val="000000"/>
                <w:sz w:val="24"/>
                <w:szCs w:val="24"/>
                <w:u w:val="none"/>
              </w:rPr>
            </w:pPr>
          </w:p>
        </w:tc>
      </w:tr>
      <w:tr w14:paraId="7A77B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398F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336C3C">
            <w:pPr>
              <w:jc w:val="center"/>
              <w:rPr>
                <w:rFonts w:hint="eastAsia" w:ascii="宋体" w:hAnsi="宋体" w:eastAsia="宋体" w:cs="宋体"/>
                <w:i w:val="0"/>
                <w:iCs w:val="0"/>
                <w:color w:val="231F2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E77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蓄电池应急电源</w:t>
            </w: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416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蓄电池间</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9E8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19BE690">
            <w:pPr>
              <w:jc w:val="center"/>
              <w:rPr>
                <w:rFonts w:hint="eastAsia" w:ascii="宋体" w:hAnsi="宋体" w:eastAsia="宋体" w:cs="宋体"/>
                <w:i w:val="0"/>
                <w:iCs w:val="0"/>
                <w:color w:val="000000"/>
                <w:sz w:val="24"/>
                <w:szCs w:val="24"/>
                <w:u w:val="none"/>
              </w:rPr>
            </w:pPr>
          </w:p>
        </w:tc>
      </w:tr>
      <w:tr w14:paraId="4A5A9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24A94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1E83EB">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71B565">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4B86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设备外观 、显示屏检查</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6F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E7A3C84">
            <w:pPr>
              <w:jc w:val="center"/>
              <w:rPr>
                <w:rFonts w:hint="eastAsia" w:ascii="宋体" w:hAnsi="宋体" w:eastAsia="宋体" w:cs="宋体"/>
                <w:i w:val="0"/>
                <w:iCs w:val="0"/>
                <w:color w:val="000000"/>
                <w:sz w:val="24"/>
                <w:szCs w:val="24"/>
                <w:u w:val="none"/>
              </w:rPr>
            </w:pPr>
          </w:p>
        </w:tc>
      </w:tr>
      <w:tr w14:paraId="66660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1272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DA3D42">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803676">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2726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蓄电池电压和应急转换</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CB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AA41AD2">
            <w:pPr>
              <w:jc w:val="center"/>
              <w:rPr>
                <w:rFonts w:hint="eastAsia" w:ascii="宋体" w:hAnsi="宋体" w:eastAsia="宋体" w:cs="宋体"/>
                <w:i w:val="0"/>
                <w:iCs w:val="0"/>
                <w:color w:val="000000"/>
                <w:sz w:val="24"/>
                <w:szCs w:val="24"/>
                <w:u w:val="none"/>
              </w:rPr>
            </w:pPr>
          </w:p>
        </w:tc>
      </w:tr>
      <w:tr w14:paraId="536C4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1F3B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7BCA25">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9B3211">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23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充放电功能</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D2D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96899A8">
            <w:pPr>
              <w:jc w:val="center"/>
              <w:rPr>
                <w:rFonts w:hint="eastAsia" w:ascii="宋体" w:hAnsi="宋体" w:eastAsia="宋体" w:cs="宋体"/>
                <w:i w:val="0"/>
                <w:iCs w:val="0"/>
                <w:color w:val="000000"/>
                <w:sz w:val="24"/>
                <w:szCs w:val="24"/>
                <w:u w:val="none"/>
              </w:rPr>
            </w:pPr>
          </w:p>
        </w:tc>
      </w:tr>
      <w:tr w14:paraId="50D2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C092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641C48">
            <w:pPr>
              <w:jc w:val="center"/>
              <w:rPr>
                <w:rFonts w:hint="eastAsia" w:ascii="宋体" w:hAnsi="宋体" w:eastAsia="宋体" w:cs="宋体"/>
                <w:i w:val="0"/>
                <w:iCs w:val="0"/>
                <w:color w:val="231F2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40E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消防设备电源监控</w:t>
            </w: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F40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外观检查</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B2E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D9F57BC">
            <w:pPr>
              <w:jc w:val="center"/>
              <w:rPr>
                <w:rFonts w:hint="eastAsia" w:ascii="宋体" w:hAnsi="宋体" w:eastAsia="宋体" w:cs="宋体"/>
                <w:i w:val="0"/>
                <w:iCs w:val="0"/>
                <w:color w:val="000000"/>
                <w:sz w:val="24"/>
                <w:szCs w:val="24"/>
                <w:u w:val="none"/>
              </w:rPr>
            </w:pPr>
          </w:p>
        </w:tc>
      </w:tr>
      <w:tr w14:paraId="6BDD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110E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3379A3">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674C9E">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B4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故障报警功能</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C6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7252F79">
            <w:pPr>
              <w:jc w:val="center"/>
              <w:rPr>
                <w:rFonts w:hint="eastAsia" w:ascii="宋体" w:hAnsi="宋体" w:eastAsia="宋体" w:cs="宋体"/>
                <w:i w:val="0"/>
                <w:iCs w:val="0"/>
                <w:color w:val="000000"/>
                <w:sz w:val="24"/>
                <w:szCs w:val="24"/>
                <w:u w:val="none"/>
              </w:rPr>
            </w:pPr>
          </w:p>
        </w:tc>
      </w:tr>
      <w:tr w14:paraId="6DF9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4D01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8AE7DC">
            <w:pPr>
              <w:jc w:val="center"/>
              <w:rPr>
                <w:rFonts w:hint="eastAsia" w:ascii="宋体" w:hAnsi="宋体" w:eastAsia="宋体" w:cs="宋体"/>
                <w:i w:val="0"/>
                <w:iCs w:val="0"/>
                <w:color w:val="231F2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9C46BC">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消防控制室</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AE3A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环境清洁，疏散门畅通</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C0A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47CE4EA">
            <w:pPr>
              <w:jc w:val="center"/>
              <w:rPr>
                <w:rFonts w:hint="eastAsia" w:ascii="宋体" w:hAnsi="宋体" w:eastAsia="宋体" w:cs="宋体"/>
                <w:i w:val="0"/>
                <w:iCs w:val="0"/>
                <w:color w:val="000000"/>
                <w:sz w:val="24"/>
                <w:szCs w:val="24"/>
                <w:u w:val="none"/>
              </w:rPr>
            </w:pPr>
          </w:p>
        </w:tc>
      </w:tr>
      <w:tr w14:paraId="66694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484C7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EA3596">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30E22CB">
            <w:pPr>
              <w:jc w:val="center"/>
              <w:rPr>
                <w:rFonts w:hint="eastAsia" w:ascii="宋体" w:hAnsi="宋体" w:eastAsia="宋体" w:cs="宋体"/>
                <w:i w:val="0"/>
                <w:iCs w:val="0"/>
                <w:color w:val="231F2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36A5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设备和布线外观完好无损</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D55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2A54042">
            <w:pPr>
              <w:jc w:val="center"/>
              <w:rPr>
                <w:rFonts w:hint="eastAsia" w:ascii="宋体" w:hAnsi="宋体" w:eastAsia="宋体" w:cs="宋体"/>
                <w:i w:val="0"/>
                <w:iCs w:val="0"/>
                <w:color w:val="000000"/>
                <w:sz w:val="24"/>
                <w:szCs w:val="24"/>
                <w:u w:val="none"/>
              </w:rPr>
            </w:pPr>
          </w:p>
        </w:tc>
      </w:tr>
      <w:tr w14:paraId="65896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9FB3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6A5845">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8CB0AD">
            <w:pPr>
              <w:jc w:val="center"/>
              <w:rPr>
                <w:rFonts w:hint="eastAsia" w:ascii="宋体" w:hAnsi="宋体" w:eastAsia="宋体" w:cs="宋体"/>
                <w:i w:val="0"/>
                <w:iCs w:val="0"/>
                <w:color w:val="231F2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F468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火灾报警的外线电话</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D2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6D55520">
            <w:pPr>
              <w:jc w:val="center"/>
              <w:rPr>
                <w:rFonts w:hint="eastAsia" w:ascii="宋体" w:hAnsi="宋体" w:eastAsia="宋体" w:cs="宋体"/>
                <w:i w:val="0"/>
                <w:iCs w:val="0"/>
                <w:color w:val="000000"/>
                <w:sz w:val="24"/>
                <w:szCs w:val="24"/>
                <w:u w:val="none"/>
              </w:rPr>
            </w:pPr>
          </w:p>
        </w:tc>
      </w:tr>
      <w:tr w14:paraId="60917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721E9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CA5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火灾自动报警系统</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CFC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火灾报警控制器 、可燃气体报警控制器等</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A3E0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、标识 、型号</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2AB5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DC186B">
            <w:pPr>
              <w:jc w:val="center"/>
              <w:rPr>
                <w:rFonts w:hint="eastAsia" w:ascii="宋体" w:hAnsi="宋体" w:eastAsia="宋体" w:cs="宋体"/>
                <w:i w:val="0"/>
                <w:iCs w:val="0"/>
                <w:color w:val="000000"/>
                <w:sz w:val="24"/>
                <w:szCs w:val="24"/>
                <w:u w:val="none"/>
              </w:rPr>
            </w:pPr>
          </w:p>
        </w:tc>
      </w:tr>
      <w:tr w14:paraId="5E06E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F80FE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0C28A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571C06">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0E32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注册点位数，正常和异常点位数</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A9A6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C2D0915">
            <w:pPr>
              <w:jc w:val="center"/>
              <w:rPr>
                <w:rFonts w:hint="eastAsia" w:ascii="宋体" w:hAnsi="宋体" w:eastAsia="宋体" w:cs="宋体"/>
                <w:i w:val="0"/>
                <w:iCs w:val="0"/>
                <w:color w:val="000000"/>
                <w:sz w:val="24"/>
                <w:szCs w:val="24"/>
                <w:u w:val="none"/>
              </w:rPr>
            </w:pPr>
          </w:p>
        </w:tc>
      </w:tr>
      <w:tr w14:paraId="405F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63E40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46BABF">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5B5C84">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0355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主备用电源工作状态 、备用电源容量</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E72F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06A3DF5">
            <w:pPr>
              <w:jc w:val="center"/>
              <w:rPr>
                <w:rFonts w:hint="eastAsia" w:ascii="宋体" w:hAnsi="宋体" w:eastAsia="宋体" w:cs="宋体"/>
                <w:i w:val="0"/>
                <w:iCs w:val="0"/>
                <w:color w:val="000000"/>
                <w:sz w:val="24"/>
                <w:szCs w:val="24"/>
                <w:u w:val="none"/>
              </w:rPr>
            </w:pPr>
          </w:p>
        </w:tc>
      </w:tr>
      <w:tr w14:paraId="69C9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C0D8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CFF98F">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82D91E">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657F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 、故障 、自检功能 、可燃气体浓度显示测试</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1834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1555B0">
            <w:pPr>
              <w:jc w:val="center"/>
              <w:rPr>
                <w:rFonts w:hint="eastAsia" w:ascii="宋体" w:hAnsi="宋体" w:eastAsia="宋体" w:cs="宋体"/>
                <w:i w:val="0"/>
                <w:iCs w:val="0"/>
                <w:color w:val="000000"/>
                <w:sz w:val="24"/>
                <w:szCs w:val="24"/>
                <w:u w:val="none"/>
              </w:rPr>
            </w:pPr>
          </w:p>
        </w:tc>
      </w:tr>
      <w:tr w14:paraId="6409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6D16C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2697D1">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28354E">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1E92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消声 、复位功能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C195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453583A">
            <w:pPr>
              <w:jc w:val="center"/>
              <w:rPr>
                <w:rFonts w:hint="eastAsia" w:ascii="宋体" w:hAnsi="宋体" w:eastAsia="宋体" w:cs="宋体"/>
                <w:i w:val="0"/>
                <w:iCs w:val="0"/>
                <w:color w:val="000000"/>
                <w:sz w:val="24"/>
                <w:szCs w:val="24"/>
                <w:u w:val="none"/>
              </w:rPr>
            </w:pPr>
          </w:p>
        </w:tc>
      </w:tr>
      <w:tr w14:paraId="12E1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F901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771672">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73FDB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D1CE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打印和记忆功能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0BDB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379DBCD">
            <w:pPr>
              <w:jc w:val="center"/>
              <w:rPr>
                <w:rFonts w:hint="eastAsia" w:ascii="宋体" w:hAnsi="宋体" w:eastAsia="宋体" w:cs="宋体"/>
                <w:i w:val="0"/>
                <w:iCs w:val="0"/>
                <w:color w:val="000000"/>
                <w:sz w:val="24"/>
                <w:szCs w:val="24"/>
                <w:u w:val="none"/>
              </w:rPr>
            </w:pPr>
          </w:p>
        </w:tc>
      </w:tr>
      <w:tr w14:paraId="5B42E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3AB16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110546">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EDAC2F">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3CCD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总线制短路隔离器检查</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5464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BC2F30D">
            <w:pPr>
              <w:jc w:val="center"/>
              <w:rPr>
                <w:rFonts w:hint="eastAsia" w:ascii="宋体" w:hAnsi="宋体" w:eastAsia="宋体" w:cs="宋体"/>
                <w:i w:val="0"/>
                <w:iCs w:val="0"/>
                <w:color w:val="000000"/>
                <w:sz w:val="24"/>
                <w:szCs w:val="24"/>
                <w:u w:val="none"/>
              </w:rPr>
            </w:pPr>
          </w:p>
        </w:tc>
      </w:tr>
      <w:tr w14:paraId="01081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1751B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E71B11">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62E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火灾报警探测器 、手动火灾报警 、可燃气体报警探测器 、消火栓按钮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1B60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安装位置和外观</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E299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2714A56">
            <w:pPr>
              <w:jc w:val="center"/>
              <w:rPr>
                <w:rFonts w:hint="eastAsia" w:ascii="宋体" w:hAnsi="宋体" w:eastAsia="宋体" w:cs="宋体"/>
                <w:i w:val="0"/>
                <w:iCs w:val="0"/>
                <w:color w:val="000000"/>
                <w:sz w:val="24"/>
                <w:szCs w:val="24"/>
                <w:u w:val="none"/>
              </w:rPr>
            </w:pPr>
          </w:p>
        </w:tc>
      </w:tr>
      <w:tr w14:paraId="15931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646D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23CFB3">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301BA2">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4D1B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报警功能或可燃气体浓度探测</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84E9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EFD5FD4">
            <w:pPr>
              <w:jc w:val="center"/>
              <w:rPr>
                <w:rFonts w:hint="eastAsia" w:ascii="宋体" w:hAnsi="宋体" w:eastAsia="宋体" w:cs="宋体"/>
                <w:i w:val="0"/>
                <w:iCs w:val="0"/>
                <w:color w:val="000000"/>
                <w:sz w:val="24"/>
                <w:szCs w:val="24"/>
                <w:u w:val="none"/>
              </w:rPr>
            </w:pPr>
          </w:p>
        </w:tc>
      </w:tr>
      <w:tr w14:paraId="6908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959F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A65252">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472DEA">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A232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编码和中文注释</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3AA1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76D8E67">
            <w:pPr>
              <w:jc w:val="center"/>
              <w:rPr>
                <w:rFonts w:hint="eastAsia" w:ascii="宋体" w:hAnsi="宋体" w:eastAsia="宋体" w:cs="宋体"/>
                <w:i w:val="0"/>
                <w:iCs w:val="0"/>
                <w:color w:val="000000"/>
                <w:sz w:val="24"/>
                <w:szCs w:val="24"/>
                <w:u w:val="none"/>
              </w:rPr>
            </w:pPr>
          </w:p>
        </w:tc>
      </w:tr>
      <w:tr w14:paraId="40A07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0E12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628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火灾自动报警系统</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604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火灾显示器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0A15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安装位置和外观</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9F63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337F776">
            <w:pPr>
              <w:jc w:val="center"/>
              <w:rPr>
                <w:rFonts w:hint="eastAsia" w:ascii="宋体" w:hAnsi="宋体" w:eastAsia="宋体" w:cs="宋体"/>
                <w:i w:val="0"/>
                <w:iCs w:val="0"/>
                <w:color w:val="000000"/>
                <w:sz w:val="24"/>
                <w:szCs w:val="24"/>
                <w:u w:val="none"/>
              </w:rPr>
            </w:pPr>
          </w:p>
        </w:tc>
      </w:tr>
      <w:tr w14:paraId="65CCB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E57F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BB987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F7AABC">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78A3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火灾报警显示功能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5714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8E4A550">
            <w:pPr>
              <w:jc w:val="center"/>
              <w:rPr>
                <w:rFonts w:hint="eastAsia" w:ascii="宋体" w:hAnsi="宋体" w:eastAsia="宋体" w:cs="宋体"/>
                <w:i w:val="0"/>
                <w:iCs w:val="0"/>
                <w:color w:val="000000"/>
                <w:sz w:val="24"/>
                <w:szCs w:val="24"/>
                <w:u w:val="none"/>
              </w:rPr>
            </w:pPr>
          </w:p>
        </w:tc>
      </w:tr>
      <w:tr w14:paraId="7FDE7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CD34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C0C466">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1E1402">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381F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报警信息注释</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1B86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BC3BE7E">
            <w:pPr>
              <w:jc w:val="center"/>
              <w:rPr>
                <w:rFonts w:hint="eastAsia" w:ascii="宋体" w:hAnsi="宋体" w:eastAsia="宋体" w:cs="宋体"/>
                <w:i w:val="0"/>
                <w:iCs w:val="0"/>
                <w:color w:val="000000"/>
                <w:sz w:val="24"/>
                <w:szCs w:val="24"/>
                <w:u w:val="none"/>
              </w:rPr>
            </w:pPr>
          </w:p>
        </w:tc>
      </w:tr>
      <w:tr w14:paraId="56A81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4160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6959E7">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40C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消防联动控制器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0D40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、标识 、型号</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F581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AC583B">
            <w:pPr>
              <w:jc w:val="center"/>
              <w:rPr>
                <w:rFonts w:hint="eastAsia" w:ascii="宋体" w:hAnsi="宋体" w:eastAsia="宋体" w:cs="宋体"/>
                <w:i w:val="0"/>
                <w:iCs w:val="0"/>
                <w:color w:val="000000"/>
                <w:sz w:val="24"/>
                <w:szCs w:val="24"/>
                <w:u w:val="none"/>
              </w:rPr>
            </w:pPr>
          </w:p>
        </w:tc>
      </w:tr>
      <w:tr w14:paraId="2C31D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B968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3DE44C">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E258F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BB3C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 、自动功能转换功能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D4D6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7BC901A">
            <w:pPr>
              <w:jc w:val="center"/>
              <w:rPr>
                <w:rFonts w:hint="eastAsia" w:ascii="宋体" w:hAnsi="宋体" w:eastAsia="宋体" w:cs="宋体"/>
                <w:i w:val="0"/>
                <w:iCs w:val="0"/>
                <w:color w:val="000000"/>
                <w:sz w:val="24"/>
                <w:szCs w:val="24"/>
                <w:u w:val="none"/>
              </w:rPr>
            </w:pPr>
          </w:p>
        </w:tc>
      </w:tr>
      <w:tr w14:paraId="4F183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62AE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315356">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9507C4">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4A03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工作状态显示</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8CFB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A4FF213">
            <w:pPr>
              <w:jc w:val="center"/>
              <w:rPr>
                <w:rFonts w:hint="eastAsia" w:ascii="宋体" w:hAnsi="宋体" w:eastAsia="宋体" w:cs="宋体"/>
                <w:i w:val="0"/>
                <w:iCs w:val="0"/>
                <w:color w:val="000000"/>
                <w:sz w:val="24"/>
                <w:szCs w:val="24"/>
                <w:u w:val="none"/>
              </w:rPr>
            </w:pPr>
          </w:p>
        </w:tc>
      </w:tr>
      <w:tr w14:paraId="760FE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CDAF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01CA87">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5652C7">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CC30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整体联动控制功能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4296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每年每一个报警区域至少进行一次</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337D0E1">
            <w:pPr>
              <w:jc w:val="center"/>
              <w:rPr>
                <w:rFonts w:hint="eastAsia" w:ascii="宋体" w:hAnsi="宋体" w:eastAsia="宋体" w:cs="宋体"/>
                <w:i w:val="0"/>
                <w:iCs w:val="0"/>
                <w:color w:val="000000"/>
                <w:sz w:val="24"/>
                <w:szCs w:val="24"/>
                <w:u w:val="none"/>
              </w:rPr>
            </w:pPr>
          </w:p>
        </w:tc>
      </w:tr>
      <w:tr w14:paraId="4EBA1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5A17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BF4038">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C179B8">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92DA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输出模块</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F0BF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每月一次，每年输出模块全数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B362849">
            <w:pPr>
              <w:jc w:val="center"/>
              <w:rPr>
                <w:rFonts w:hint="eastAsia" w:ascii="宋体" w:hAnsi="宋体" w:eastAsia="宋体" w:cs="宋体"/>
                <w:i w:val="0"/>
                <w:iCs w:val="0"/>
                <w:color w:val="000000"/>
                <w:sz w:val="24"/>
                <w:szCs w:val="24"/>
                <w:u w:val="none"/>
              </w:rPr>
            </w:pPr>
          </w:p>
        </w:tc>
      </w:tr>
      <w:tr w14:paraId="56845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1028A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58EF91">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C07768">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7627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手动直接控制装置</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5BB7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68B2260">
            <w:pPr>
              <w:jc w:val="center"/>
              <w:rPr>
                <w:rFonts w:hint="eastAsia" w:ascii="宋体" w:hAnsi="宋体" w:eastAsia="宋体" w:cs="宋体"/>
                <w:i w:val="0"/>
                <w:iCs w:val="0"/>
                <w:color w:val="000000"/>
                <w:sz w:val="24"/>
                <w:szCs w:val="24"/>
                <w:u w:val="none"/>
              </w:rPr>
            </w:pPr>
          </w:p>
        </w:tc>
      </w:tr>
      <w:tr w14:paraId="0BA3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7329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FBD8E3">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6CB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消防专用电话</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0C21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消防电话总机</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3916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937B452">
            <w:pPr>
              <w:jc w:val="center"/>
              <w:rPr>
                <w:rFonts w:hint="eastAsia" w:ascii="宋体" w:hAnsi="宋体" w:eastAsia="宋体" w:cs="宋体"/>
                <w:i w:val="0"/>
                <w:iCs w:val="0"/>
                <w:color w:val="000000"/>
                <w:sz w:val="24"/>
                <w:szCs w:val="24"/>
                <w:u w:val="none"/>
              </w:rPr>
            </w:pPr>
          </w:p>
        </w:tc>
      </w:tr>
      <w:tr w14:paraId="2A03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379C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5B8BC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C727FE">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F1D4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电话分机 、电话插孔</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01AD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每年电话分机 、电话插孔全数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5672AE9">
            <w:pPr>
              <w:jc w:val="center"/>
              <w:rPr>
                <w:rFonts w:hint="eastAsia" w:ascii="宋体" w:hAnsi="宋体" w:eastAsia="宋体" w:cs="宋体"/>
                <w:i w:val="0"/>
                <w:iCs w:val="0"/>
                <w:color w:val="000000"/>
                <w:sz w:val="24"/>
                <w:szCs w:val="24"/>
                <w:u w:val="none"/>
              </w:rPr>
            </w:pPr>
          </w:p>
        </w:tc>
      </w:tr>
      <w:tr w14:paraId="128A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66175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9F0808">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ED4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消防应急广播</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B7F8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扬声器设置</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0155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每年扬声器全数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7BDC623">
            <w:pPr>
              <w:jc w:val="center"/>
              <w:rPr>
                <w:rFonts w:hint="eastAsia" w:ascii="宋体" w:hAnsi="宋体" w:eastAsia="宋体" w:cs="宋体"/>
                <w:i w:val="0"/>
                <w:iCs w:val="0"/>
                <w:color w:val="000000"/>
                <w:sz w:val="24"/>
                <w:szCs w:val="24"/>
                <w:u w:val="none"/>
              </w:rPr>
            </w:pPr>
          </w:p>
        </w:tc>
      </w:tr>
      <w:tr w14:paraId="02D2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610F5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D28FAF">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7456FF">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3620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扩音机</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AF9F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每年扬声器全数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D48A317">
            <w:pPr>
              <w:jc w:val="center"/>
              <w:rPr>
                <w:rFonts w:hint="eastAsia" w:ascii="宋体" w:hAnsi="宋体" w:eastAsia="宋体" w:cs="宋体"/>
                <w:i w:val="0"/>
                <w:iCs w:val="0"/>
                <w:color w:val="000000"/>
                <w:sz w:val="24"/>
                <w:szCs w:val="24"/>
                <w:u w:val="none"/>
              </w:rPr>
            </w:pPr>
          </w:p>
        </w:tc>
      </w:tr>
      <w:tr w14:paraId="66702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CE14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2E0247">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5363D5">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A3B8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语音和声压级</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BAF4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每年扬声器全数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2C3EFEF">
            <w:pPr>
              <w:jc w:val="center"/>
              <w:rPr>
                <w:rFonts w:hint="eastAsia" w:ascii="宋体" w:hAnsi="宋体" w:eastAsia="宋体" w:cs="宋体"/>
                <w:i w:val="0"/>
                <w:iCs w:val="0"/>
                <w:color w:val="000000"/>
                <w:sz w:val="24"/>
                <w:szCs w:val="24"/>
                <w:u w:val="none"/>
              </w:rPr>
            </w:pPr>
          </w:p>
        </w:tc>
      </w:tr>
      <w:tr w14:paraId="3435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FF1C9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C55BBE">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AA12C1">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259A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普通广播合用时，强制切入功能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52FD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每年扬声器全数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A1907AE">
            <w:pPr>
              <w:jc w:val="center"/>
              <w:rPr>
                <w:rFonts w:hint="eastAsia" w:ascii="宋体" w:hAnsi="宋体" w:eastAsia="宋体" w:cs="宋体"/>
                <w:i w:val="0"/>
                <w:iCs w:val="0"/>
                <w:color w:val="000000"/>
                <w:sz w:val="24"/>
                <w:szCs w:val="24"/>
                <w:u w:val="none"/>
              </w:rPr>
            </w:pPr>
          </w:p>
        </w:tc>
      </w:tr>
      <w:tr w14:paraId="6EAB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7C211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87843D">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960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图形显示装置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CF53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显示信息内容符合GB50116的规定</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7CD7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DE5D50E">
            <w:pPr>
              <w:jc w:val="center"/>
              <w:rPr>
                <w:rFonts w:hint="eastAsia" w:ascii="宋体" w:hAnsi="宋体" w:eastAsia="宋体" w:cs="宋体"/>
                <w:i w:val="0"/>
                <w:iCs w:val="0"/>
                <w:color w:val="000000"/>
                <w:sz w:val="24"/>
                <w:szCs w:val="24"/>
                <w:u w:val="none"/>
              </w:rPr>
            </w:pPr>
          </w:p>
        </w:tc>
      </w:tr>
      <w:tr w14:paraId="3E39E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F172A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097EBA">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D36B6F">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0167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火灾报警和联动控制信号显示功能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AFBE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7042212">
            <w:pPr>
              <w:jc w:val="center"/>
              <w:rPr>
                <w:rFonts w:hint="eastAsia" w:ascii="宋体" w:hAnsi="宋体" w:eastAsia="宋体" w:cs="宋体"/>
                <w:i w:val="0"/>
                <w:iCs w:val="0"/>
                <w:color w:val="000000"/>
                <w:sz w:val="24"/>
                <w:szCs w:val="24"/>
                <w:u w:val="none"/>
              </w:rPr>
            </w:pPr>
          </w:p>
        </w:tc>
      </w:tr>
      <w:tr w14:paraId="4064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DA4E0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DA149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9A7CB6">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9F51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多报警平面显示功能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CEFD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149F3E">
            <w:pPr>
              <w:jc w:val="center"/>
              <w:rPr>
                <w:rFonts w:hint="eastAsia" w:ascii="宋体" w:hAnsi="宋体" w:eastAsia="宋体" w:cs="宋体"/>
                <w:i w:val="0"/>
                <w:iCs w:val="0"/>
                <w:color w:val="000000"/>
                <w:sz w:val="24"/>
                <w:szCs w:val="24"/>
                <w:u w:val="none"/>
              </w:rPr>
            </w:pPr>
          </w:p>
        </w:tc>
      </w:tr>
      <w:tr w14:paraId="1AF3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3BC3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19BD75">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6B9D97">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0247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火灾报警平面的显示优先</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CB37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99D955A">
            <w:pPr>
              <w:jc w:val="center"/>
              <w:rPr>
                <w:rFonts w:hint="eastAsia" w:ascii="宋体" w:hAnsi="宋体" w:eastAsia="宋体" w:cs="宋体"/>
                <w:i w:val="0"/>
                <w:iCs w:val="0"/>
                <w:color w:val="000000"/>
                <w:sz w:val="24"/>
                <w:szCs w:val="24"/>
                <w:u w:val="none"/>
              </w:rPr>
            </w:pPr>
          </w:p>
        </w:tc>
      </w:tr>
      <w:tr w14:paraId="7EF2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26917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2456E8">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B1F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火灾警报装置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820D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、设置部位</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5FBE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E91CB20">
            <w:pPr>
              <w:jc w:val="center"/>
              <w:rPr>
                <w:rFonts w:hint="eastAsia" w:ascii="宋体" w:hAnsi="宋体" w:eastAsia="宋体" w:cs="宋体"/>
                <w:i w:val="0"/>
                <w:iCs w:val="0"/>
                <w:color w:val="000000"/>
                <w:sz w:val="24"/>
                <w:szCs w:val="24"/>
                <w:u w:val="none"/>
              </w:rPr>
            </w:pPr>
          </w:p>
        </w:tc>
      </w:tr>
      <w:tr w14:paraId="3DF9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BFAE9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F1F497">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F2F74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AB99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声压级符合 GB 50116的规定</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71D5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A46FCAD">
            <w:pPr>
              <w:jc w:val="center"/>
              <w:rPr>
                <w:rFonts w:hint="eastAsia" w:ascii="宋体" w:hAnsi="宋体" w:eastAsia="宋体" w:cs="宋体"/>
                <w:i w:val="0"/>
                <w:iCs w:val="0"/>
                <w:color w:val="000000"/>
                <w:sz w:val="24"/>
                <w:szCs w:val="24"/>
                <w:u w:val="none"/>
              </w:rPr>
            </w:pPr>
          </w:p>
        </w:tc>
      </w:tr>
      <w:tr w14:paraId="74B32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7EB3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B3C51A">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244824">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5FF0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火灾声警报与消防应急广播交替循环播放功能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E81D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E048527">
            <w:pPr>
              <w:jc w:val="center"/>
              <w:rPr>
                <w:rFonts w:hint="eastAsia" w:ascii="宋体" w:hAnsi="宋体" w:eastAsia="宋体" w:cs="宋体"/>
                <w:i w:val="0"/>
                <w:iCs w:val="0"/>
                <w:color w:val="000000"/>
                <w:sz w:val="24"/>
                <w:szCs w:val="24"/>
                <w:u w:val="none"/>
              </w:rPr>
            </w:pPr>
          </w:p>
        </w:tc>
      </w:tr>
      <w:tr w14:paraId="6813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01DAE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447F1A">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4D8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电气火灾监控系统</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646B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电气火灾监控设备功能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C69F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2D2BAFD">
            <w:pPr>
              <w:jc w:val="center"/>
              <w:rPr>
                <w:rFonts w:hint="eastAsia" w:ascii="宋体" w:hAnsi="宋体" w:eastAsia="宋体" w:cs="宋体"/>
                <w:i w:val="0"/>
                <w:iCs w:val="0"/>
                <w:color w:val="000000"/>
                <w:sz w:val="24"/>
                <w:szCs w:val="24"/>
                <w:u w:val="none"/>
              </w:rPr>
            </w:pPr>
          </w:p>
        </w:tc>
      </w:tr>
      <w:tr w14:paraId="01502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E34A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86D30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EED57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655F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电气火灾监控设备监视状态</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4B68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0A1CD11">
            <w:pPr>
              <w:jc w:val="center"/>
              <w:rPr>
                <w:rFonts w:hint="eastAsia" w:ascii="宋体" w:hAnsi="宋体" w:eastAsia="宋体" w:cs="宋体"/>
                <w:i w:val="0"/>
                <w:iCs w:val="0"/>
                <w:color w:val="000000"/>
                <w:sz w:val="24"/>
                <w:szCs w:val="24"/>
                <w:u w:val="none"/>
              </w:rPr>
            </w:pPr>
          </w:p>
        </w:tc>
      </w:tr>
      <w:tr w14:paraId="044A8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1C5A0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B0DFFE">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824F1A">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1DCF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电气火灾监控探测器的监控报警功能</w:t>
            </w:r>
            <w:r>
              <w:rPr>
                <w:rStyle w:val="15"/>
                <w:lang w:val="en-US" w:eastAsia="zh-CN" w:bidi="ar"/>
              </w:rPr>
              <w:t>和报警值设定</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6FA7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182C07F">
            <w:pPr>
              <w:jc w:val="center"/>
              <w:rPr>
                <w:rFonts w:hint="eastAsia" w:ascii="宋体" w:hAnsi="宋体" w:eastAsia="宋体" w:cs="宋体"/>
                <w:i w:val="0"/>
                <w:iCs w:val="0"/>
                <w:color w:val="000000"/>
                <w:sz w:val="24"/>
                <w:szCs w:val="24"/>
                <w:u w:val="none"/>
              </w:rPr>
            </w:pPr>
          </w:p>
        </w:tc>
      </w:tr>
      <w:tr w14:paraId="3C44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133D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E5A4B7">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消防应急照明和疏散指示系统</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A80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非集中控制型系统</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7D9B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灯具外观，安装位置</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F31D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BD4179E">
            <w:pPr>
              <w:jc w:val="center"/>
              <w:rPr>
                <w:rFonts w:hint="eastAsia" w:ascii="宋体" w:hAnsi="宋体" w:eastAsia="宋体" w:cs="宋体"/>
                <w:i w:val="0"/>
                <w:iCs w:val="0"/>
                <w:color w:val="000000"/>
                <w:sz w:val="24"/>
                <w:szCs w:val="24"/>
                <w:u w:val="none"/>
              </w:rPr>
            </w:pPr>
          </w:p>
        </w:tc>
      </w:tr>
      <w:tr w14:paraId="40E80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5E6B6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B1C8BD">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8EAC8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B366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手动应急启动功能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9EDA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FDB5C37">
            <w:pPr>
              <w:jc w:val="center"/>
              <w:rPr>
                <w:rFonts w:hint="eastAsia" w:ascii="宋体" w:hAnsi="宋体" w:eastAsia="宋体" w:cs="宋体"/>
                <w:i w:val="0"/>
                <w:iCs w:val="0"/>
                <w:color w:val="000000"/>
                <w:sz w:val="24"/>
                <w:szCs w:val="24"/>
                <w:u w:val="none"/>
              </w:rPr>
            </w:pPr>
          </w:p>
        </w:tc>
      </w:tr>
      <w:tr w14:paraId="30ABA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9CC0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9A03E2">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CBDECB">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4605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蓄电池持续工作时间，充电</w:t>
            </w:r>
            <w:r>
              <w:rPr>
                <w:rStyle w:val="15"/>
                <w:lang w:val="en-US" w:eastAsia="zh-CN" w:bidi="ar"/>
              </w:rPr>
              <w:t xml:space="preserve"> 、放电功能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28BB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每月对每一台灯具一次</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8179112">
            <w:pPr>
              <w:jc w:val="center"/>
              <w:rPr>
                <w:rFonts w:hint="eastAsia" w:ascii="宋体" w:hAnsi="宋体" w:eastAsia="宋体" w:cs="宋体"/>
                <w:i w:val="0"/>
                <w:iCs w:val="0"/>
                <w:color w:val="000000"/>
                <w:sz w:val="24"/>
                <w:szCs w:val="24"/>
                <w:u w:val="none"/>
              </w:rPr>
            </w:pPr>
          </w:p>
        </w:tc>
      </w:tr>
      <w:tr w14:paraId="314F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7D708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2E7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消防给水系统</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283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水源</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7BF7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市政给水管网压力和流量</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ECE1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76FD876">
            <w:pPr>
              <w:jc w:val="center"/>
              <w:rPr>
                <w:rFonts w:hint="eastAsia" w:ascii="宋体" w:hAnsi="宋体" w:eastAsia="宋体" w:cs="宋体"/>
                <w:i w:val="0"/>
                <w:iCs w:val="0"/>
                <w:color w:val="000000"/>
                <w:sz w:val="24"/>
                <w:szCs w:val="24"/>
                <w:u w:val="none"/>
              </w:rPr>
            </w:pPr>
          </w:p>
        </w:tc>
      </w:tr>
      <w:tr w14:paraId="2972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5C68D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6FB53B">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ABDF07">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6168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消防水池（箱）、高位消防水箱水位 、补水措施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809D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FA41D2E">
            <w:pPr>
              <w:jc w:val="center"/>
              <w:rPr>
                <w:rFonts w:hint="eastAsia" w:ascii="宋体" w:hAnsi="宋体" w:eastAsia="宋体" w:cs="宋体"/>
                <w:i w:val="0"/>
                <w:iCs w:val="0"/>
                <w:color w:val="000000"/>
                <w:sz w:val="24"/>
                <w:szCs w:val="24"/>
                <w:u w:val="none"/>
              </w:rPr>
            </w:pPr>
          </w:p>
        </w:tc>
      </w:tr>
      <w:tr w14:paraId="7848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D1014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850AD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8440C1">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0446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消防水池（箱）、高位消防水箱清洗水池（箱）及其组件</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B6A9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每两年全数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294B30A">
            <w:pPr>
              <w:jc w:val="center"/>
              <w:rPr>
                <w:rFonts w:hint="eastAsia" w:ascii="宋体" w:hAnsi="宋体" w:eastAsia="宋体" w:cs="宋体"/>
                <w:i w:val="0"/>
                <w:iCs w:val="0"/>
                <w:color w:val="000000"/>
                <w:sz w:val="24"/>
                <w:szCs w:val="24"/>
                <w:u w:val="none"/>
              </w:rPr>
            </w:pPr>
          </w:p>
        </w:tc>
      </w:tr>
      <w:tr w14:paraId="59985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4AE5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325BAC">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2FD13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441A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 、阀门 、管道等标志标识</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E3F2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168E5EA">
            <w:pPr>
              <w:jc w:val="center"/>
              <w:rPr>
                <w:rFonts w:hint="eastAsia" w:ascii="宋体" w:hAnsi="宋体" w:eastAsia="宋体" w:cs="宋体"/>
                <w:i w:val="0"/>
                <w:iCs w:val="0"/>
                <w:color w:val="000000"/>
                <w:sz w:val="24"/>
                <w:szCs w:val="24"/>
                <w:u w:val="none"/>
              </w:rPr>
            </w:pPr>
          </w:p>
        </w:tc>
      </w:tr>
      <w:tr w14:paraId="3799C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BA735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3B305B">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7CB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给水设施</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3CDC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稳压泵外观检查和元器件</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7DCBFF">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0586D7F">
            <w:pPr>
              <w:jc w:val="center"/>
              <w:rPr>
                <w:rFonts w:hint="eastAsia" w:ascii="宋体" w:hAnsi="宋体" w:eastAsia="宋体" w:cs="宋体"/>
                <w:i w:val="0"/>
                <w:iCs w:val="0"/>
                <w:color w:val="000000"/>
                <w:sz w:val="24"/>
                <w:szCs w:val="24"/>
                <w:u w:val="none"/>
              </w:rPr>
            </w:pPr>
          </w:p>
        </w:tc>
      </w:tr>
      <w:tr w14:paraId="0B535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6A5E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9B233C">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CC64F9">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8244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稳压泵启停泵压力 、启停次数</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3742D">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393E861">
            <w:pPr>
              <w:jc w:val="center"/>
              <w:rPr>
                <w:rFonts w:hint="eastAsia" w:ascii="宋体" w:hAnsi="宋体" w:eastAsia="宋体" w:cs="宋体"/>
                <w:i w:val="0"/>
                <w:iCs w:val="0"/>
                <w:color w:val="000000"/>
                <w:sz w:val="24"/>
                <w:szCs w:val="24"/>
                <w:u w:val="none"/>
              </w:rPr>
            </w:pPr>
          </w:p>
        </w:tc>
      </w:tr>
      <w:tr w14:paraId="7FC6C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65749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C69B85">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39CE8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666C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稳压泵手动 、自动 、故障切换功能测试</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AB5F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010DE6C">
            <w:pPr>
              <w:jc w:val="center"/>
              <w:rPr>
                <w:rFonts w:hint="eastAsia" w:ascii="宋体" w:hAnsi="宋体" w:eastAsia="宋体" w:cs="宋体"/>
                <w:i w:val="0"/>
                <w:iCs w:val="0"/>
                <w:color w:val="000000"/>
                <w:sz w:val="24"/>
                <w:szCs w:val="24"/>
                <w:u w:val="none"/>
              </w:rPr>
            </w:pPr>
          </w:p>
        </w:tc>
      </w:tr>
      <w:tr w14:paraId="53181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57C2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5D6D64">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5BFACB">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903C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消防水泵、控制柜外观和电气元件</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3395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8BBCD04">
            <w:pPr>
              <w:jc w:val="center"/>
              <w:rPr>
                <w:rFonts w:hint="eastAsia" w:ascii="宋体" w:hAnsi="宋体" w:eastAsia="宋体" w:cs="宋体"/>
                <w:i w:val="0"/>
                <w:iCs w:val="0"/>
                <w:color w:val="000000"/>
                <w:sz w:val="24"/>
                <w:szCs w:val="24"/>
                <w:u w:val="none"/>
              </w:rPr>
            </w:pPr>
          </w:p>
        </w:tc>
      </w:tr>
      <w:tr w14:paraId="49D22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2D82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D117C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EBD098">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1BD0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启泵功能 、出水压力</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2B87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49E6629">
            <w:pPr>
              <w:jc w:val="center"/>
              <w:rPr>
                <w:rFonts w:hint="eastAsia" w:ascii="宋体" w:hAnsi="宋体" w:eastAsia="宋体" w:cs="宋体"/>
                <w:i w:val="0"/>
                <w:iCs w:val="0"/>
                <w:color w:val="000000"/>
                <w:sz w:val="24"/>
                <w:szCs w:val="24"/>
                <w:u w:val="none"/>
              </w:rPr>
            </w:pPr>
          </w:p>
        </w:tc>
      </w:tr>
      <w:tr w14:paraId="5F5C5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EB3D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D37A54">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1D97D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2B17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主备用泵自动切换功能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EF41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9B490F8">
            <w:pPr>
              <w:jc w:val="center"/>
              <w:rPr>
                <w:rFonts w:hint="eastAsia" w:ascii="宋体" w:hAnsi="宋体" w:eastAsia="宋体" w:cs="宋体"/>
                <w:i w:val="0"/>
                <w:iCs w:val="0"/>
                <w:color w:val="000000"/>
                <w:sz w:val="24"/>
                <w:szCs w:val="24"/>
                <w:u w:val="none"/>
              </w:rPr>
            </w:pPr>
          </w:p>
        </w:tc>
      </w:tr>
      <w:tr w14:paraId="4FC9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1FEC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FB5BD5">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55EDE4">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15A4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气压水罐检测气压 、水位 、有效容积</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0FA4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C50F95E">
            <w:pPr>
              <w:jc w:val="center"/>
              <w:rPr>
                <w:rFonts w:hint="eastAsia" w:ascii="宋体" w:hAnsi="宋体" w:eastAsia="宋体" w:cs="宋体"/>
                <w:i w:val="0"/>
                <w:iCs w:val="0"/>
                <w:color w:val="000000"/>
                <w:sz w:val="24"/>
                <w:szCs w:val="24"/>
                <w:u w:val="none"/>
              </w:rPr>
            </w:pPr>
          </w:p>
        </w:tc>
      </w:tr>
      <w:tr w14:paraId="61BCD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F8B95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45CC7F">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F931B5">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4AA8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减压水箱 、缓冲水箱观 、水位</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AFB3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D1C53E0">
            <w:pPr>
              <w:jc w:val="center"/>
              <w:rPr>
                <w:rFonts w:hint="eastAsia" w:ascii="宋体" w:hAnsi="宋体" w:eastAsia="宋体" w:cs="宋体"/>
                <w:i w:val="0"/>
                <w:iCs w:val="0"/>
                <w:color w:val="000000"/>
                <w:sz w:val="24"/>
                <w:szCs w:val="24"/>
                <w:u w:val="none"/>
              </w:rPr>
            </w:pPr>
          </w:p>
        </w:tc>
      </w:tr>
      <w:tr w14:paraId="1B1B1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3536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C0F8F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BA53F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E5A8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水泵接合器检查完好状况</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E28A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796E3F3">
            <w:pPr>
              <w:jc w:val="center"/>
              <w:rPr>
                <w:rFonts w:hint="eastAsia" w:ascii="宋体" w:hAnsi="宋体" w:eastAsia="宋体" w:cs="宋体"/>
                <w:i w:val="0"/>
                <w:iCs w:val="0"/>
                <w:color w:val="000000"/>
                <w:sz w:val="24"/>
                <w:szCs w:val="24"/>
                <w:u w:val="none"/>
              </w:rPr>
            </w:pPr>
          </w:p>
        </w:tc>
      </w:tr>
      <w:tr w14:paraId="07991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3BBE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7C1831">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67F6B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D0D1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水泵接合器通水试验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2129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B0F8338">
            <w:pPr>
              <w:jc w:val="center"/>
              <w:rPr>
                <w:rFonts w:hint="eastAsia" w:ascii="宋体" w:hAnsi="宋体" w:eastAsia="宋体" w:cs="宋体"/>
                <w:i w:val="0"/>
                <w:iCs w:val="0"/>
                <w:color w:val="000000"/>
                <w:sz w:val="24"/>
                <w:szCs w:val="24"/>
                <w:u w:val="none"/>
              </w:rPr>
            </w:pPr>
          </w:p>
        </w:tc>
      </w:tr>
      <w:tr w14:paraId="4C12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3B6F1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D45D1F">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5A3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A9E0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放水</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3BFE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10368FE">
            <w:pPr>
              <w:jc w:val="center"/>
              <w:rPr>
                <w:rFonts w:hint="eastAsia" w:ascii="宋体" w:hAnsi="宋体" w:eastAsia="宋体" w:cs="宋体"/>
                <w:i w:val="0"/>
                <w:iCs w:val="0"/>
                <w:color w:val="000000"/>
                <w:sz w:val="24"/>
                <w:szCs w:val="24"/>
                <w:u w:val="none"/>
              </w:rPr>
            </w:pPr>
          </w:p>
        </w:tc>
      </w:tr>
      <w:tr w14:paraId="03DB3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CDF5B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57E5E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70E01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9AB8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测试流量和压力</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88B8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1029F8">
            <w:pPr>
              <w:jc w:val="center"/>
              <w:rPr>
                <w:rFonts w:hint="eastAsia" w:ascii="宋体" w:hAnsi="宋体" w:eastAsia="宋体" w:cs="宋体"/>
                <w:i w:val="0"/>
                <w:iCs w:val="0"/>
                <w:color w:val="000000"/>
                <w:sz w:val="24"/>
                <w:szCs w:val="24"/>
                <w:u w:val="none"/>
              </w:rPr>
            </w:pPr>
          </w:p>
        </w:tc>
      </w:tr>
      <w:tr w14:paraId="36BE5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9317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897AB8">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EED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阀门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E065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雨淋阀的附属电磁阀，检测开启功能</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EEA2EB">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F343F69">
            <w:pPr>
              <w:jc w:val="center"/>
              <w:rPr>
                <w:rFonts w:hint="eastAsia" w:ascii="宋体" w:hAnsi="宋体" w:eastAsia="宋体" w:cs="宋体"/>
                <w:i w:val="0"/>
                <w:iCs w:val="0"/>
                <w:color w:val="000000"/>
                <w:sz w:val="24"/>
                <w:szCs w:val="24"/>
                <w:u w:val="none"/>
              </w:rPr>
            </w:pPr>
          </w:p>
        </w:tc>
      </w:tr>
      <w:tr w14:paraId="68DD3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3862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75ADB9">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3C8281">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EEA0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电动阀或电磁阀，检测供电 、启闭功能</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50573E">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15135AE">
            <w:pPr>
              <w:jc w:val="center"/>
              <w:rPr>
                <w:rFonts w:hint="eastAsia" w:ascii="宋体" w:hAnsi="宋体" w:eastAsia="宋体" w:cs="宋体"/>
                <w:i w:val="0"/>
                <w:iCs w:val="0"/>
                <w:color w:val="000000"/>
                <w:sz w:val="24"/>
                <w:szCs w:val="24"/>
                <w:u w:val="none"/>
              </w:rPr>
            </w:pPr>
          </w:p>
        </w:tc>
      </w:tr>
      <w:tr w14:paraId="015F9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AE318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3F00B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30CD28">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4E40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系统所有控制阀门，铅封 、锁链的状况</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4F8BD5">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B5F506B">
            <w:pPr>
              <w:jc w:val="center"/>
              <w:rPr>
                <w:rFonts w:hint="eastAsia" w:ascii="宋体" w:hAnsi="宋体" w:eastAsia="宋体" w:cs="宋体"/>
                <w:i w:val="0"/>
                <w:iCs w:val="0"/>
                <w:color w:val="000000"/>
                <w:sz w:val="24"/>
                <w:szCs w:val="24"/>
                <w:u w:val="none"/>
              </w:rPr>
            </w:pPr>
          </w:p>
        </w:tc>
      </w:tr>
      <w:tr w14:paraId="58D99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BD70F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0D9036">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2E0852">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6F5D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室外阀门井中控制阀门，检查开启状态</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D4E3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D2B34E7">
            <w:pPr>
              <w:jc w:val="center"/>
              <w:rPr>
                <w:rFonts w:hint="eastAsia" w:ascii="宋体" w:hAnsi="宋体" w:eastAsia="宋体" w:cs="宋体"/>
                <w:i w:val="0"/>
                <w:iCs w:val="0"/>
                <w:color w:val="000000"/>
                <w:sz w:val="24"/>
                <w:szCs w:val="24"/>
                <w:u w:val="none"/>
              </w:rPr>
            </w:pPr>
          </w:p>
        </w:tc>
      </w:tr>
      <w:tr w14:paraId="6CD73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168C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740AD1">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034BC2">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598C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水源控制阀 、报警阀组，检查外观和漏水</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86F8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42EB754">
            <w:pPr>
              <w:jc w:val="center"/>
              <w:rPr>
                <w:rFonts w:hint="eastAsia" w:ascii="宋体" w:hAnsi="宋体" w:eastAsia="宋体" w:cs="宋体"/>
                <w:i w:val="0"/>
                <w:iCs w:val="0"/>
                <w:color w:val="000000"/>
                <w:sz w:val="24"/>
                <w:szCs w:val="24"/>
                <w:u w:val="none"/>
              </w:rPr>
            </w:pPr>
          </w:p>
        </w:tc>
      </w:tr>
      <w:tr w14:paraId="523ED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35B2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3D0B23">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07D4B9">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6232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末端试水阀 、报警阀的试水阀</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2824704">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DDD6B20">
            <w:pPr>
              <w:jc w:val="center"/>
              <w:rPr>
                <w:rFonts w:hint="eastAsia" w:ascii="宋体" w:hAnsi="宋体" w:eastAsia="宋体" w:cs="宋体"/>
                <w:i w:val="0"/>
                <w:iCs w:val="0"/>
                <w:color w:val="000000"/>
                <w:sz w:val="24"/>
                <w:szCs w:val="24"/>
                <w:u w:val="none"/>
              </w:rPr>
            </w:pPr>
          </w:p>
        </w:tc>
      </w:tr>
      <w:tr w14:paraId="4AA17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17BDA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05CFEB">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46712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9471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倒流防止器，检测压差</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D850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A253E34">
            <w:pPr>
              <w:jc w:val="center"/>
              <w:rPr>
                <w:rFonts w:hint="eastAsia" w:ascii="宋体" w:hAnsi="宋体" w:eastAsia="宋体" w:cs="宋体"/>
                <w:i w:val="0"/>
                <w:iCs w:val="0"/>
                <w:color w:val="000000"/>
                <w:sz w:val="24"/>
                <w:szCs w:val="24"/>
                <w:u w:val="none"/>
              </w:rPr>
            </w:pPr>
          </w:p>
        </w:tc>
      </w:tr>
      <w:tr w14:paraId="7AF3E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24D5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353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消火栓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6D01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室外消火栓</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91D7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外观和漏水检查</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5157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58F994C">
            <w:pPr>
              <w:jc w:val="center"/>
              <w:rPr>
                <w:rFonts w:hint="eastAsia" w:ascii="宋体" w:hAnsi="宋体" w:eastAsia="宋体" w:cs="宋体"/>
                <w:i w:val="0"/>
                <w:iCs w:val="0"/>
                <w:color w:val="000000"/>
                <w:sz w:val="24"/>
                <w:szCs w:val="24"/>
                <w:u w:val="none"/>
              </w:rPr>
            </w:pPr>
          </w:p>
        </w:tc>
      </w:tr>
      <w:tr w14:paraId="399B5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20E8B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E40911">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AFB4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室内消火栓箱</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ADBE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、可开启角度、配件 、标志标识</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4D4A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DA4602F">
            <w:pPr>
              <w:jc w:val="center"/>
              <w:rPr>
                <w:rFonts w:hint="eastAsia" w:ascii="宋体" w:hAnsi="宋体" w:eastAsia="宋体" w:cs="宋体"/>
                <w:i w:val="0"/>
                <w:iCs w:val="0"/>
                <w:color w:val="000000"/>
                <w:sz w:val="24"/>
                <w:szCs w:val="24"/>
                <w:u w:val="none"/>
              </w:rPr>
            </w:pPr>
          </w:p>
        </w:tc>
      </w:tr>
      <w:tr w14:paraId="49F4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83D62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9E258B">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BFCC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室内消火栓按钮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4A1C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启泵或报警功能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60F5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DD2D266">
            <w:pPr>
              <w:jc w:val="center"/>
              <w:rPr>
                <w:rFonts w:hint="eastAsia" w:ascii="宋体" w:hAnsi="宋体" w:eastAsia="宋体" w:cs="宋体"/>
                <w:i w:val="0"/>
                <w:iCs w:val="0"/>
                <w:color w:val="000000"/>
                <w:sz w:val="24"/>
                <w:szCs w:val="24"/>
                <w:u w:val="none"/>
              </w:rPr>
            </w:pPr>
          </w:p>
        </w:tc>
      </w:tr>
      <w:tr w14:paraId="101B2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91330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622BBA">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FE60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室内软管卷盘</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54EC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外观和漏水检查</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C9E6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2E23692">
            <w:pPr>
              <w:jc w:val="center"/>
              <w:rPr>
                <w:rFonts w:hint="eastAsia" w:ascii="宋体" w:hAnsi="宋体" w:eastAsia="宋体" w:cs="宋体"/>
                <w:i w:val="0"/>
                <w:iCs w:val="0"/>
                <w:color w:val="000000"/>
                <w:sz w:val="24"/>
                <w:szCs w:val="24"/>
                <w:u w:val="none"/>
              </w:rPr>
            </w:pPr>
          </w:p>
        </w:tc>
      </w:tr>
      <w:tr w14:paraId="49E4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430DC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22257E">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EEC5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室内减压孔板</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E594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220C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4F9BAAC">
            <w:pPr>
              <w:jc w:val="center"/>
              <w:rPr>
                <w:rFonts w:hint="eastAsia" w:ascii="宋体" w:hAnsi="宋体" w:eastAsia="宋体" w:cs="宋体"/>
                <w:i w:val="0"/>
                <w:iCs w:val="0"/>
                <w:color w:val="000000"/>
                <w:sz w:val="24"/>
                <w:szCs w:val="24"/>
                <w:u w:val="none"/>
              </w:rPr>
            </w:pPr>
          </w:p>
        </w:tc>
      </w:tr>
      <w:tr w14:paraId="66BAA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07852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A5AA40">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5DE1E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室内系统联锁试验</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3B4E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系统运行功能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FAFA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8838D1D">
            <w:pPr>
              <w:jc w:val="center"/>
              <w:rPr>
                <w:rFonts w:hint="eastAsia" w:ascii="宋体" w:hAnsi="宋体" w:eastAsia="宋体" w:cs="宋体"/>
                <w:i w:val="0"/>
                <w:iCs w:val="0"/>
                <w:color w:val="000000"/>
                <w:sz w:val="24"/>
                <w:szCs w:val="24"/>
                <w:u w:val="none"/>
              </w:rPr>
            </w:pPr>
          </w:p>
        </w:tc>
      </w:tr>
      <w:tr w14:paraId="7D367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40B22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8F3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自动喷水灭火系统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57F6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喷头</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59AE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检查完好状况 、清除异物 、备用量</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6188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FE19FA3">
            <w:pPr>
              <w:jc w:val="center"/>
              <w:rPr>
                <w:rFonts w:hint="eastAsia" w:ascii="宋体" w:hAnsi="宋体" w:eastAsia="宋体" w:cs="宋体"/>
                <w:i w:val="0"/>
                <w:iCs w:val="0"/>
                <w:color w:val="000000"/>
                <w:sz w:val="24"/>
                <w:szCs w:val="24"/>
                <w:u w:val="none"/>
              </w:rPr>
            </w:pPr>
          </w:p>
        </w:tc>
      </w:tr>
      <w:tr w14:paraId="7280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FDE76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37875A">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0B8FE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报警阀组</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BE5A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、报警试验功能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5DB7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235AB28">
            <w:pPr>
              <w:jc w:val="center"/>
              <w:rPr>
                <w:rFonts w:hint="eastAsia" w:ascii="宋体" w:hAnsi="宋体" w:eastAsia="宋体" w:cs="宋体"/>
                <w:i w:val="0"/>
                <w:iCs w:val="0"/>
                <w:color w:val="000000"/>
                <w:sz w:val="24"/>
                <w:szCs w:val="24"/>
                <w:u w:val="none"/>
              </w:rPr>
            </w:pPr>
          </w:p>
        </w:tc>
      </w:tr>
      <w:tr w14:paraId="00327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5C18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C072EA">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991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控制阀门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58E4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铅封或锁具，开启状态</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6411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0627316">
            <w:pPr>
              <w:jc w:val="center"/>
              <w:rPr>
                <w:rFonts w:hint="eastAsia" w:ascii="宋体" w:hAnsi="宋体" w:eastAsia="宋体" w:cs="宋体"/>
                <w:i w:val="0"/>
                <w:iCs w:val="0"/>
                <w:color w:val="000000"/>
                <w:sz w:val="24"/>
                <w:szCs w:val="24"/>
                <w:u w:val="none"/>
              </w:rPr>
            </w:pPr>
          </w:p>
        </w:tc>
      </w:tr>
      <w:tr w14:paraId="1574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F8DC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1DBE2C">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ACD1DA">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E1B1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室外阀门井中阀门</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686A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48B107A">
            <w:pPr>
              <w:jc w:val="center"/>
              <w:rPr>
                <w:rFonts w:hint="eastAsia" w:ascii="宋体" w:hAnsi="宋体" w:eastAsia="宋体" w:cs="宋体"/>
                <w:i w:val="0"/>
                <w:iCs w:val="0"/>
                <w:color w:val="000000"/>
                <w:sz w:val="24"/>
                <w:szCs w:val="24"/>
                <w:u w:val="none"/>
              </w:rPr>
            </w:pPr>
          </w:p>
        </w:tc>
      </w:tr>
      <w:tr w14:paraId="4301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5D3CD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904FAF">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528B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末端试水装置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7E3D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外观</w:t>
            </w:r>
            <w:r>
              <w:rPr>
                <w:rStyle w:val="15"/>
                <w:lang w:val="en-US" w:eastAsia="zh-CN" w:bidi="ar"/>
              </w:rPr>
              <w:t xml:space="preserve"> 、排水设施 、放水试验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7427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10 %，每年全数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E7F8FF3">
            <w:pPr>
              <w:jc w:val="center"/>
              <w:rPr>
                <w:rFonts w:hint="eastAsia" w:ascii="宋体" w:hAnsi="宋体" w:eastAsia="宋体" w:cs="宋体"/>
                <w:i w:val="0"/>
                <w:iCs w:val="0"/>
                <w:color w:val="000000"/>
                <w:sz w:val="24"/>
                <w:szCs w:val="24"/>
                <w:u w:val="none"/>
              </w:rPr>
            </w:pPr>
          </w:p>
        </w:tc>
      </w:tr>
      <w:tr w14:paraId="341A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124E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335528">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F809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水流指示器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E5C8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试验报警</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75F5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10 %，每年全数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8D78EB7">
            <w:pPr>
              <w:jc w:val="center"/>
              <w:rPr>
                <w:rFonts w:hint="eastAsia" w:ascii="宋体" w:hAnsi="宋体" w:eastAsia="宋体" w:cs="宋体"/>
                <w:i w:val="0"/>
                <w:iCs w:val="0"/>
                <w:color w:val="000000"/>
                <w:sz w:val="24"/>
                <w:szCs w:val="24"/>
                <w:u w:val="none"/>
              </w:rPr>
            </w:pPr>
          </w:p>
        </w:tc>
      </w:tr>
      <w:tr w14:paraId="006DE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984A7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8A4054">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D87A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系统联锁试验</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E195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系统运行功能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966A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2A34676">
            <w:pPr>
              <w:jc w:val="center"/>
              <w:rPr>
                <w:rFonts w:hint="eastAsia" w:ascii="宋体" w:hAnsi="宋体" w:eastAsia="宋体" w:cs="宋体"/>
                <w:i w:val="0"/>
                <w:iCs w:val="0"/>
                <w:color w:val="000000"/>
                <w:sz w:val="24"/>
                <w:szCs w:val="24"/>
                <w:u w:val="none"/>
              </w:rPr>
            </w:pPr>
          </w:p>
        </w:tc>
      </w:tr>
      <w:tr w14:paraId="1FE60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079C1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B2A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 、灭火系统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632D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系统各组件</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B380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外观.铭牌和标识.运行情况.固定情况.防护罩 .铅封</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A20E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96C6873">
            <w:pPr>
              <w:jc w:val="center"/>
              <w:rPr>
                <w:rFonts w:hint="eastAsia" w:ascii="宋体" w:hAnsi="宋体" w:eastAsia="宋体" w:cs="宋体"/>
                <w:i w:val="0"/>
                <w:iCs w:val="0"/>
                <w:color w:val="000000"/>
                <w:sz w:val="24"/>
                <w:szCs w:val="24"/>
                <w:u w:val="none"/>
              </w:rPr>
            </w:pPr>
          </w:p>
        </w:tc>
      </w:tr>
      <w:tr w14:paraId="63FE4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ED5F8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CA99BF">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79BB7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防护区</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2BD4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可燃物种类 、分布情况，防护区开口情况</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3C69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64AB0F7">
            <w:pPr>
              <w:jc w:val="center"/>
              <w:rPr>
                <w:rFonts w:hint="eastAsia" w:ascii="宋体" w:hAnsi="宋体" w:eastAsia="宋体" w:cs="宋体"/>
                <w:i w:val="0"/>
                <w:iCs w:val="0"/>
                <w:color w:val="000000"/>
                <w:sz w:val="24"/>
                <w:szCs w:val="24"/>
                <w:u w:val="none"/>
              </w:rPr>
            </w:pPr>
          </w:p>
        </w:tc>
      </w:tr>
      <w:tr w14:paraId="1E4EF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5B20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EBB15C">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A5BD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储存装置间</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425C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设备</w:t>
            </w:r>
            <w:r>
              <w:rPr>
                <w:rStyle w:val="15"/>
                <w:lang w:val="en-US" w:eastAsia="zh-CN" w:bidi="ar"/>
              </w:rPr>
              <w:t xml:space="preserve"> 、管道 、支架的固定情况</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F38E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D9E4579">
            <w:pPr>
              <w:jc w:val="center"/>
              <w:rPr>
                <w:rFonts w:hint="eastAsia" w:ascii="宋体" w:hAnsi="宋体" w:eastAsia="宋体" w:cs="宋体"/>
                <w:i w:val="0"/>
                <w:iCs w:val="0"/>
                <w:color w:val="000000"/>
                <w:sz w:val="24"/>
                <w:szCs w:val="24"/>
                <w:u w:val="none"/>
              </w:rPr>
            </w:pPr>
          </w:p>
        </w:tc>
      </w:tr>
      <w:tr w14:paraId="61419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A1D17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D6CE55">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2BB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灭火剂储存装置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B9AB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容器外观和铭牌标志.压力.液位计 .重量等</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84C9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FA04BD">
            <w:pPr>
              <w:jc w:val="center"/>
              <w:rPr>
                <w:rFonts w:hint="eastAsia" w:ascii="宋体" w:hAnsi="宋体" w:eastAsia="宋体" w:cs="宋体"/>
                <w:i w:val="0"/>
                <w:iCs w:val="0"/>
                <w:color w:val="000000"/>
                <w:sz w:val="24"/>
                <w:szCs w:val="24"/>
                <w:u w:val="none"/>
              </w:rPr>
            </w:pPr>
          </w:p>
        </w:tc>
      </w:tr>
      <w:tr w14:paraId="4772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0334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62867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028DD7">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82BC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定期校验计量仪器</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C935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3C55949">
            <w:pPr>
              <w:jc w:val="center"/>
              <w:rPr>
                <w:rFonts w:hint="eastAsia" w:ascii="宋体" w:hAnsi="宋体" w:eastAsia="宋体" w:cs="宋体"/>
                <w:i w:val="0"/>
                <w:iCs w:val="0"/>
                <w:color w:val="000000"/>
                <w:sz w:val="24"/>
                <w:szCs w:val="24"/>
                <w:u w:val="none"/>
              </w:rPr>
            </w:pPr>
          </w:p>
        </w:tc>
      </w:tr>
      <w:tr w14:paraId="412E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4F91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5C4EB8">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499A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驱动气储存容器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8973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外观</w:t>
            </w:r>
            <w:r>
              <w:rPr>
                <w:rStyle w:val="15"/>
                <w:lang w:val="en-US" w:eastAsia="zh-CN" w:bidi="ar"/>
              </w:rPr>
              <w:t xml:space="preserve"> 、铭牌 、压力</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59ED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FCDAE6C">
            <w:pPr>
              <w:jc w:val="center"/>
              <w:rPr>
                <w:rFonts w:hint="eastAsia" w:ascii="宋体" w:hAnsi="宋体" w:eastAsia="宋体" w:cs="宋体"/>
                <w:i w:val="0"/>
                <w:iCs w:val="0"/>
                <w:color w:val="000000"/>
                <w:sz w:val="24"/>
                <w:szCs w:val="24"/>
                <w:u w:val="none"/>
              </w:rPr>
            </w:pPr>
          </w:p>
        </w:tc>
      </w:tr>
      <w:tr w14:paraId="4D42B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A5BE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C5B367">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B702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喷嘴</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E059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孔口有无堵塞</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8F45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8C1A890">
            <w:pPr>
              <w:jc w:val="center"/>
              <w:rPr>
                <w:rFonts w:hint="eastAsia" w:ascii="宋体" w:hAnsi="宋体" w:eastAsia="宋体" w:cs="宋体"/>
                <w:i w:val="0"/>
                <w:iCs w:val="0"/>
                <w:color w:val="000000"/>
                <w:sz w:val="24"/>
                <w:szCs w:val="24"/>
                <w:u w:val="none"/>
              </w:rPr>
            </w:pPr>
          </w:p>
        </w:tc>
      </w:tr>
      <w:tr w14:paraId="738BF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891D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C8FD6A">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DE30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输送管道</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37A9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有无损伤和堵塞</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E769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B8A40AA">
            <w:pPr>
              <w:jc w:val="center"/>
              <w:rPr>
                <w:rFonts w:hint="eastAsia" w:ascii="宋体" w:hAnsi="宋体" w:eastAsia="宋体" w:cs="宋体"/>
                <w:i w:val="0"/>
                <w:iCs w:val="0"/>
                <w:color w:val="000000"/>
                <w:sz w:val="24"/>
                <w:szCs w:val="24"/>
                <w:u w:val="none"/>
              </w:rPr>
            </w:pPr>
          </w:p>
        </w:tc>
      </w:tr>
      <w:tr w14:paraId="35E8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462DF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F24625">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0C1F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系统功能</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95F2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模拟启动试验</w:t>
            </w:r>
            <w:r>
              <w:rPr>
                <w:rStyle w:val="15"/>
                <w:lang w:val="en-US" w:eastAsia="zh-CN" w:bidi="ar"/>
              </w:rPr>
              <w:t xml:space="preserve"> 、模拟喷气试验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B0C4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每年全部防护区</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112DA21">
            <w:pPr>
              <w:jc w:val="center"/>
              <w:rPr>
                <w:rFonts w:hint="eastAsia" w:ascii="宋体" w:hAnsi="宋体" w:eastAsia="宋体" w:cs="宋体"/>
                <w:i w:val="0"/>
                <w:iCs w:val="0"/>
                <w:color w:val="000000"/>
                <w:sz w:val="24"/>
                <w:szCs w:val="24"/>
                <w:u w:val="none"/>
              </w:rPr>
            </w:pPr>
          </w:p>
        </w:tc>
      </w:tr>
      <w:tr w14:paraId="1E287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5DF0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675C63">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6705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金属软管（连接管）</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14E8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水压强度试验和气密性试验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84A6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5</w:t>
            </w:r>
            <w:r>
              <w:rPr>
                <w:rStyle w:val="15"/>
                <w:lang w:val="en-US" w:eastAsia="zh-CN" w:bidi="ar"/>
              </w:rPr>
              <w:t xml:space="preserve"> 年后，每 3 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A00D5CD">
            <w:pPr>
              <w:jc w:val="center"/>
              <w:rPr>
                <w:rFonts w:hint="eastAsia" w:ascii="宋体" w:hAnsi="宋体" w:eastAsia="宋体" w:cs="宋体"/>
                <w:i w:val="0"/>
                <w:iCs w:val="0"/>
                <w:color w:val="000000"/>
                <w:sz w:val="24"/>
                <w:szCs w:val="24"/>
                <w:u w:val="none"/>
              </w:rPr>
            </w:pPr>
          </w:p>
        </w:tc>
      </w:tr>
      <w:tr w14:paraId="2C04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F927C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B63622">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B2AD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释放过灭火剂的储</w:t>
            </w:r>
            <w:r>
              <w:rPr>
                <w:rStyle w:val="15"/>
                <w:lang w:val="en-US" w:eastAsia="zh-CN" w:bidi="ar"/>
              </w:rPr>
              <w:t>瓶 、相关阀门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8EC3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水压强度试验和气密性试验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6AD1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5</w:t>
            </w:r>
            <w:r>
              <w:rPr>
                <w:rStyle w:val="15"/>
                <w:lang w:val="en-US" w:eastAsia="zh-CN" w:bidi="ar"/>
              </w:rPr>
              <w:t xml:space="preserve"> 年后，全数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B8080CF">
            <w:pPr>
              <w:jc w:val="center"/>
              <w:rPr>
                <w:rFonts w:hint="eastAsia" w:ascii="宋体" w:hAnsi="宋体" w:eastAsia="宋体" w:cs="宋体"/>
                <w:i w:val="0"/>
                <w:iCs w:val="0"/>
                <w:color w:val="000000"/>
                <w:sz w:val="24"/>
                <w:szCs w:val="24"/>
                <w:u w:val="none"/>
              </w:rPr>
            </w:pPr>
          </w:p>
        </w:tc>
      </w:tr>
      <w:tr w14:paraId="18FD4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E28F7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3C7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水喷雾灭火系统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55A5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喷头</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2621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外观，是否有异物</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D32B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C288E18">
            <w:pPr>
              <w:jc w:val="center"/>
              <w:rPr>
                <w:rFonts w:hint="eastAsia" w:ascii="宋体" w:hAnsi="宋体" w:eastAsia="宋体" w:cs="宋体"/>
                <w:i w:val="0"/>
                <w:iCs w:val="0"/>
                <w:color w:val="000000"/>
                <w:sz w:val="24"/>
                <w:szCs w:val="24"/>
                <w:u w:val="none"/>
              </w:rPr>
            </w:pPr>
          </w:p>
        </w:tc>
      </w:tr>
      <w:tr w14:paraId="6A67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A6572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ECC7C7">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722C2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电磁阀</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9E50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启动试验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4CCA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A03956">
            <w:pPr>
              <w:jc w:val="center"/>
              <w:rPr>
                <w:rFonts w:hint="eastAsia" w:ascii="宋体" w:hAnsi="宋体" w:eastAsia="宋体" w:cs="宋体"/>
                <w:i w:val="0"/>
                <w:iCs w:val="0"/>
                <w:color w:val="000000"/>
                <w:sz w:val="24"/>
                <w:szCs w:val="24"/>
                <w:u w:val="none"/>
              </w:rPr>
            </w:pPr>
          </w:p>
        </w:tc>
      </w:tr>
      <w:tr w14:paraId="7FE79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3C9C1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E4A182">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58615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系统功能</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031B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放水试验，检查系统启动 、报警功能以 及出水情况</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00F2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50AFC0A">
            <w:pPr>
              <w:jc w:val="center"/>
              <w:rPr>
                <w:rFonts w:hint="eastAsia" w:ascii="宋体" w:hAnsi="宋体" w:eastAsia="宋体" w:cs="宋体"/>
                <w:i w:val="0"/>
                <w:iCs w:val="0"/>
                <w:color w:val="000000"/>
                <w:sz w:val="24"/>
                <w:szCs w:val="24"/>
                <w:u w:val="none"/>
              </w:rPr>
            </w:pPr>
          </w:p>
        </w:tc>
      </w:tr>
      <w:tr w14:paraId="2C3AB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9932D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227739">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DB38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报警阀组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控制阀门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ED01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、工作状态 、铅封或锁具完好 、 启闭功能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724F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8899EDC">
            <w:pPr>
              <w:jc w:val="center"/>
              <w:rPr>
                <w:rFonts w:hint="eastAsia" w:ascii="宋体" w:hAnsi="宋体" w:eastAsia="宋体" w:cs="宋体"/>
                <w:i w:val="0"/>
                <w:iCs w:val="0"/>
                <w:color w:val="000000"/>
                <w:sz w:val="24"/>
                <w:szCs w:val="24"/>
                <w:u w:val="none"/>
              </w:rPr>
            </w:pPr>
          </w:p>
        </w:tc>
      </w:tr>
      <w:tr w14:paraId="66460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204DB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24C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防烟 、排烟系统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3A1D4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 xml:space="preserve"> </w:t>
            </w:r>
            <w:r>
              <w:rPr>
                <w:rStyle w:val="16"/>
                <w:lang w:val="en-US" w:eastAsia="zh-CN" w:bidi="ar"/>
              </w:rPr>
              <w:t>室外进风口、排烟口</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B77A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检查进风口</w:t>
            </w:r>
            <w:r>
              <w:rPr>
                <w:rStyle w:val="15"/>
                <w:lang w:val="en-US" w:eastAsia="zh-CN" w:bidi="ar"/>
              </w:rPr>
              <w:t xml:space="preserve"> 、出风口是否通畅</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A82F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570CFDC">
            <w:pPr>
              <w:jc w:val="center"/>
              <w:rPr>
                <w:rFonts w:hint="eastAsia" w:ascii="宋体" w:hAnsi="宋体" w:eastAsia="宋体" w:cs="宋体"/>
                <w:i w:val="0"/>
                <w:iCs w:val="0"/>
                <w:color w:val="000000"/>
                <w:sz w:val="24"/>
                <w:szCs w:val="24"/>
                <w:u w:val="none"/>
              </w:rPr>
            </w:pPr>
          </w:p>
        </w:tc>
      </w:tr>
      <w:tr w14:paraId="5736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22D7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63E25D">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BBD6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系统电源</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B78D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巡查电源状态</w:t>
            </w:r>
            <w:r>
              <w:rPr>
                <w:rStyle w:val="15"/>
                <w:lang w:val="en-US" w:eastAsia="zh-CN" w:bidi="ar"/>
              </w:rPr>
              <w:t xml:space="preserve"> 、电压</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6754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0801A21">
            <w:pPr>
              <w:jc w:val="center"/>
              <w:rPr>
                <w:rFonts w:hint="eastAsia" w:ascii="宋体" w:hAnsi="宋体" w:eastAsia="宋体" w:cs="宋体"/>
                <w:i w:val="0"/>
                <w:iCs w:val="0"/>
                <w:color w:val="000000"/>
                <w:sz w:val="24"/>
                <w:szCs w:val="24"/>
                <w:u w:val="none"/>
              </w:rPr>
            </w:pPr>
          </w:p>
        </w:tc>
      </w:tr>
      <w:tr w14:paraId="4572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E577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9974A9">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8FCD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供电线路</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9B06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检查供电线路有无老化，双回路自动</w:t>
            </w:r>
            <w:r>
              <w:rPr>
                <w:rStyle w:val="15"/>
                <w:lang w:val="en-US" w:eastAsia="zh-CN" w:bidi="ar"/>
              </w:rPr>
              <w:t>切换电源功能等</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9808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C87AEE5">
            <w:pPr>
              <w:jc w:val="center"/>
              <w:rPr>
                <w:rFonts w:hint="eastAsia" w:ascii="宋体" w:hAnsi="宋体" w:eastAsia="宋体" w:cs="宋体"/>
                <w:i w:val="0"/>
                <w:iCs w:val="0"/>
                <w:color w:val="000000"/>
                <w:sz w:val="24"/>
                <w:szCs w:val="24"/>
                <w:u w:val="none"/>
              </w:rPr>
            </w:pPr>
          </w:p>
        </w:tc>
      </w:tr>
      <w:tr w14:paraId="6346C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DDA4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F9F217">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5DC3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控制柜</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0BEC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外观及工作状态，按钮启动</w:t>
            </w:r>
            <w:r>
              <w:rPr>
                <w:rStyle w:val="15"/>
                <w:lang w:val="en-US" w:eastAsia="zh-CN" w:bidi="ar"/>
              </w:rPr>
              <w:t xml:space="preserve"> 、停止风机功能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D4D5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17CAD38">
            <w:pPr>
              <w:jc w:val="center"/>
              <w:rPr>
                <w:rFonts w:hint="eastAsia" w:ascii="宋体" w:hAnsi="宋体" w:eastAsia="宋体" w:cs="宋体"/>
                <w:i w:val="0"/>
                <w:iCs w:val="0"/>
                <w:color w:val="000000"/>
                <w:sz w:val="24"/>
                <w:szCs w:val="24"/>
                <w:u w:val="none"/>
              </w:rPr>
            </w:pPr>
          </w:p>
        </w:tc>
      </w:tr>
      <w:tr w14:paraId="7CDA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07C14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FB95C7">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9BAB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防烟 、排烟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风机</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32DB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手动或自动启动试运转，检查外观有无</w:t>
            </w:r>
            <w:r>
              <w:rPr>
                <w:rStyle w:val="15"/>
                <w:lang w:val="en-US" w:eastAsia="zh-CN" w:bidi="ar"/>
              </w:rPr>
              <w:t>锈蚀 、螺丝松动</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D31AD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99084EB">
            <w:pPr>
              <w:jc w:val="center"/>
              <w:rPr>
                <w:rFonts w:hint="eastAsia" w:ascii="宋体" w:hAnsi="宋体" w:eastAsia="宋体" w:cs="宋体"/>
                <w:i w:val="0"/>
                <w:iCs w:val="0"/>
                <w:color w:val="000000"/>
                <w:sz w:val="24"/>
                <w:szCs w:val="24"/>
                <w:u w:val="none"/>
              </w:rPr>
            </w:pPr>
          </w:p>
        </w:tc>
      </w:tr>
      <w:tr w14:paraId="2A7A2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CD50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D59D2E">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FA40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试验</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739D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检验系统的联动功能及主要技术性能</w:t>
            </w:r>
            <w:r>
              <w:rPr>
                <w:rStyle w:val="15"/>
                <w:lang w:val="en-US" w:eastAsia="zh-CN" w:bidi="ar"/>
              </w:rPr>
              <w:t>参数</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6FF9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F2F9041">
            <w:pPr>
              <w:jc w:val="center"/>
              <w:rPr>
                <w:rFonts w:hint="eastAsia" w:ascii="宋体" w:hAnsi="宋体" w:eastAsia="宋体" w:cs="宋体"/>
                <w:i w:val="0"/>
                <w:iCs w:val="0"/>
                <w:color w:val="000000"/>
                <w:sz w:val="24"/>
                <w:szCs w:val="24"/>
                <w:u w:val="none"/>
              </w:rPr>
            </w:pPr>
          </w:p>
        </w:tc>
      </w:tr>
      <w:tr w14:paraId="33391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76A7B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42F0BC">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015D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排烟防火阀</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AF74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手动或自动启动 、复位试验检查，有无变形 、锈蚀及弹簧性能，确认性能可靠，动作信号反馈</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3544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83DAD85">
            <w:pPr>
              <w:jc w:val="center"/>
              <w:rPr>
                <w:rFonts w:hint="eastAsia" w:ascii="宋体" w:hAnsi="宋体" w:eastAsia="宋体" w:cs="宋体"/>
                <w:i w:val="0"/>
                <w:iCs w:val="0"/>
                <w:color w:val="000000"/>
                <w:sz w:val="24"/>
                <w:szCs w:val="24"/>
                <w:u w:val="none"/>
              </w:rPr>
            </w:pPr>
          </w:p>
        </w:tc>
      </w:tr>
      <w:tr w14:paraId="75620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D364C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7C3DA1">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8B46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送风阀或送 风口</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E07E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手动或自动启动 、复位试验检查，有无变形 、锈蚀及弹簧性能，确认性能可靠，动作信号反馈</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082B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7D9928B">
            <w:pPr>
              <w:jc w:val="center"/>
              <w:rPr>
                <w:rFonts w:hint="eastAsia" w:ascii="宋体" w:hAnsi="宋体" w:eastAsia="宋体" w:cs="宋体"/>
                <w:i w:val="0"/>
                <w:iCs w:val="0"/>
                <w:color w:val="000000"/>
                <w:sz w:val="24"/>
                <w:szCs w:val="24"/>
                <w:u w:val="none"/>
              </w:rPr>
            </w:pPr>
          </w:p>
        </w:tc>
      </w:tr>
      <w:tr w14:paraId="069E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C4B7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2CF56B">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6A7B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防火阀</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7826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手动或自动启动 、复位试验检查，有无变形 、锈蚀及弹簧性能，确认性能可靠，动作信号反馈</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C0E9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2348E0B">
            <w:pPr>
              <w:jc w:val="center"/>
              <w:rPr>
                <w:rFonts w:hint="eastAsia" w:ascii="宋体" w:hAnsi="宋体" w:eastAsia="宋体" w:cs="宋体"/>
                <w:i w:val="0"/>
                <w:iCs w:val="0"/>
                <w:color w:val="000000"/>
                <w:sz w:val="24"/>
                <w:szCs w:val="24"/>
                <w:u w:val="none"/>
              </w:rPr>
            </w:pPr>
          </w:p>
        </w:tc>
      </w:tr>
      <w:tr w14:paraId="43E6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AD2F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1001" w:type="dxa"/>
            <w:tcBorders>
              <w:top w:val="single" w:color="auto" w:sz="4" w:space="0"/>
              <w:left w:val="single" w:color="auto" w:sz="4" w:space="0"/>
              <w:bottom w:val="single" w:color="auto" w:sz="4" w:space="0"/>
              <w:right w:val="single" w:color="auto" w:sz="4" w:space="0"/>
            </w:tcBorders>
            <w:shd w:val="clear" w:color="auto" w:fill="auto"/>
            <w:vAlign w:val="center"/>
          </w:tcPr>
          <w:p w14:paraId="2A970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防火分隔 设施</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6F55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防火防爆墙</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4EC0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磷酸铁锂储能区及主变区防火防爆墙体外观完整性</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8737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C4B3278">
            <w:pPr>
              <w:jc w:val="center"/>
              <w:rPr>
                <w:rFonts w:hint="eastAsia" w:ascii="宋体" w:hAnsi="宋体" w:eastAsia="宋体" w:cs="宋体"/>
                <w:i w:val="0"/>
                <w:iCs w:val="0"/>
                <w:color w:val="000000"/>
                <w:sz w:val="24"/>
                <w:szCs w:val="24"/>
                <w:u w:val="none"/>
              </w:rPr>
            </w:pPr>
          </w:p>
        </w:tc>
      </w:tr>
    </w:tbl>
    <w:p w14:paraId="19132698">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964401"/>
    <w:rsid w:val="05C0111B"/>
    <w:rsid w:val="080A06A7"/>
    <w:rsid w:val="08207887"/>
    <w:rsid w:val="09CD45A7"/>
    <w:rsid w:val="0B8B296C"/>
    <w:rsid w:val="0C556F13"/>
    <w:rsid w:val="0C7E65A6"/>
    <w:rsid w:val="0CC70B51"/>
    <w:rsid w:val="0DD531C5"/>
    <w:rsid w:val="0DFC41A5"/>
    <w:rsid w:val="0E6A08A6"/>
    <w:rsid w:val="0EDC4DEA"/>
    <w:rsid w:val="0FBC0CD2"/>
    <w:rsid w:val="0FD920CE"/>
    <w:rsid w:val="10685553"/>
    <w:rsid w:val="107D77B2"/>
    <w:rsid w:val="10CD6BA4"/>
    <w:rsid w:val="11884284"/>
    <w:rsid w:val="12960FB7"/>
    <w:rsid w:val="137F5319"/>
    <w:rsid w:val="139D01E3"/>
    <w:rsid w:val="13D85649"/>
    <w:rsid w:val="14057B62"/>
    <w:rsid w:val="14C2379B"/>
    <w:rsid w:val="162026B0"/>
    <w:rsid w:val="16313554"/>
    <w:rsid w:val="171F3F4C"/>
    <w:rsid w:val="177644D0"/>
    <w:rsid w:val="178640CA"/>
    <w:rsid w:val="17C9440E"/>
    <w:rsid w:val="17D01452"/>
    <w:rsid w:val="19402E95"/>
    <w:rsid w:val="1AAF014C"/>
    <w:rsid w:val="1C2D36F5"/>
    <w:rsid w:val="1C5411B4"/>
    <w:rsid w:val="1C92105A"/>
    <w:rsid w:val="1D4B1478"/>
    <w:rsid w:val="1D513F7A"/>
    <w:rsid w:val="1D532316"/>
    <w:rsid w:val="1D646BBE"/>
    <w:rsid w:val="1E127068"/>
    <w:rsid w:val="1E566FDE"/>
    <w:rsid w:val="1F1979A7"/>
    <w:rsid w:val="1F7950FA"/>
    <w:rsid w:val="1F9A0980"/>
    <w:rsid w:val="209C2412"/>
    <w:rsid w:val="219A525F"/>
    <w:rsid w:val="21E36CE2"/>
    <w:rsid w:val="222344E9"/>
    <w:rsid w:val="23BA656C"/>
    <w:rsid w:val="24A81F06"/>
    <w:rsid w:val="24AB5D2B"/>
    <w:rsid w:val="24DA081B"/>
    <w:rsid w:val="258D6F73"/>
    <w:rsid w:val="259F7046"/>
    <w:rsid w:val="25C84C62"/>
    <w:rsid w:val="261E1082"/>
    <w:rsid w:val="26436CA5"/>
    <w:rsid w:val="26CC6667"/>
    <w:rsid w:val="271443B1"/>
    <w:rsid w:val="27743463"/>
    <w:rsid w:val="28043432"/>
    <w:rsid w:val="282C31F5"/>
    <w:rsid w:val="28CD567C"/>
    <w:rsid w:val="2A19588C"/>
    <w:rsid w:val="2B28701A"/>
    <w:rsid w:val="2B824F15"/>
    <w:rsid w:val="2C582C57"/>
    <w:rsid w:val="2C5D5AD7"/>
    <w:rsid w:val="2C751A6A"/>
    <w:rsid w:val="2CB247E9"/>
    <w:rsid w:val="2D670841"/>
    <w:rsid w:val="2EE34018"/>
    <w:rsid w:val="30AE17B6"/>
    <w:rsid w:val="321E63C0"/>
    <w:rsid w:val="33723946"/>
    <w:rsid w:val="33AB2DFB"/>
    <w:rsid w:val="33EB28F2"/>
    <w:rsid w:val="344261EC"/>
    <w:rsid w:val="34EB4A02"/>
    <w:rsid w:val="35C8181A"/>
    <w:rsid w:val="36093C12"/>
    <w:rsid w:val="37312AAF"/>
    <w:rsid w:val="376322BC"/>
    <w:rsid w:val="37AF5A70"/>
    <w:rsid w:val="382D0FDF"/>
    <w:rsid w:val="38C00F1D"/>
    <w:rsid w:val="398C331E"/>
    <w:rsid w:val="39993E40"/>
    <w:rsid w:val="3A6829D3"/>
    <w:rsid w:val="3A6A792B"/>
    <w:rsid w:val="3B5D4A7E"/>
    <w:rsid w:val="3BC75965"/>
    <w:rsid w:val="3C153FF7"/>
    <w:rsid w:val="3CDE5A39"/>
    <w:rsid w:val="3CFC70CA"/>
    <w:rsid w:val="3D505F12"/>
    <w:rsid w:val="3E9A2461"/>
    <w:rsid w:val="3ECD34FD"/>
    <w:rsid w:val="3EDC73DD"/>
    <w:rsid w:val="3FC34632"/>
    <w:rsid w:val="400144C3"/>
    <w:rsid w:val="40036A20"/>
    <w:rsid w:val="40F453F8"/>
    <w:rsid w:val="410C4C78"/>
    <w:rsid w:val="41BD2505"/>
    <w:rsid w:val="42140EA8"/>
    <w:rsid w:val="42734EFD"/>
    <w:rsid w:val="433D3EB3"/>
    <w:rsid w:val="4342769E"/>
    <w:rsid w:val="46365323"/>
    <w:rsid w:val="46D633A5"/>
    <w:rsid w:val="482512D8"/>
    <w:rsid w:val="48491D1D"/>
    <w:rsid w:val="4854215D"/>
    <w:rsid w:val="488134C6"/>
    <w:rsid w:val="4A242B72"/>
    <w:rsid w:val="4A6D323B"/>
    <w:rsid w:val="4B2844F3"/>
    <w:rsid w:val="4B2B4CF5"/>
    <w:rsid w:val="4B2C3AE3"/>
    <w:rsid w:val="4BBA5F90"/>
    <w:rsid w:val="4D7C4462"/>
    <w:rsid w:val="4DA5179B"/>
    <w:rsid w:val="4DD16AAC"/>
    <w:rsid w:val="4E1562F7"/>
    <w:rsid w:val="4F33516D"/>
    <w:rsid w:val="4FFC3F61"/>
    <w:rsid w:val="509D5132"/>
    <w:rsid w:val="50BB0015"/>
    <w:rsid w:val="51A35AF0"/>
    <w:rsid w:val="51D72A7B"/>
    <w:rsid w:val="51E34706"/>
    <w:rsid w:val="52B80783"/>
    <w:rsid w:val="54324D8D"/>
    <w:rsid w:val="566B4385"/>
    <w:rsid w:val="568E3C42"/>
    <w:rsid w:val="56901930"/>
    <w:rsid w:val="569C0C20"/>
    <w:rsid w:val="596D62E2"/>
    <w:rsid w:val="59D4044F"/>
    <w:rsid w:val="5A7259C5"/>
    <w:rsid w:val="5AB045B9"/>
    <w:rsid w:val="5D692E96"/>
    <w:rsid w:val="60163747"/>
    <w:rsid w:val="60171399"/>
    <w:rsid w:val="60674E67"/>
    <w:rsid w:val="60CE63EE"/>
    <w:rsid w:val="617E0EC8"/>
    <w:rsid w:val="61A20F78"/>
    <w:rsid w:val="61F96E5C"/>
    <w:rsid w:val="62D60F4C"/>
    <w:rsid w:val="6313457F"/>
    <w:rsid w:val="63C61305"/>
    <w:rsid w:val="64804E16"/>
    <w:rsid w:val="65AA57EF"/>
    <w:rsid w:val="67F53CE1"/>
    <w:rsid w:val="682C6492"/>
    <w:rsid w:val="6A7B0E4C"/>
    <w:rsid w:val="6A8D6CDC"/>
    <w:rsid w:val="6AD432EA"/>
    <w:rsid w:val="6B3A3F04"/>
    <w:rsid w:val="6BF36CD1"/>
    <w:rsid w:val="6C5B21BB"/>
    <w:rsid w:val="6CA80668"/>
    <w:rsid w:val="6CF67C7A"/>
    <w:rsid w:val="6D3D2C85"/>
    <w:rsid w:val="6E123E67"/>
    <w:rsid w:val="6E525680"/>
    <w:rsid w:val="6F012B42"/>
    <w:rsid w:val="6F56627D"/>
    <w:rsid w:val="6F901A5A"/>
    <w:rsid w:val="6FB9795D"/>
    <w:rsid w:val="6FD05675"/>
    <w:rsid w:val="70A9051B"/>
    <w:rsid w:val="71487932"/>
    <w:rsid w:val="715F1206"/>
    <w:rsid w:val="71FD4A4D"/>
    <w:rsid w:val="725256DA"/>
    <w:rsid w:val="72F535BE"/>
    <w:rsid w:val="734E00B0"/>
    <w:rsid w:val="754C685B"/>
    <w:rsid w:val="76135B49"/>
    <w:rsid w:val="7702635B"/>
    <w:rsid w:val="775018D4"/>
    <w:rsid w:val="77591EBA"/>
    <w:rsid w:val="77F056E2"/>
    <w:rsid w:val="78071FCA"/>
    <w:rsid w:val="785D4C85"/>
    <w:rsid w:val="789B7CF4"/>
    <w:rsid w:val="79443FD9"/>
    <w:rsid w:val="795103DF"/>
    <w:rsid w:val="7AE5230C"/>
    <w:rsid w:val="7B1B6C2F"/>
    <w:rsid w:val="7B5F5B2A"/>
    <w:rsid w:val="7BBC0535"/>
    <w:rsid w:val="7BC41E31"/>
    <w:rsid w:val="7BE87B26"/>
    <w:rsid w:val="7CAF14B1"/>
    <w:rsid w:val="7CB61BD5"/>
    <w:rsid w:val="7CCE6599"/>
    <w:rsid w:val="7D35606D"/>
    <w:rsid w:val="7D52346D"/>
    <w:rsid w:val="7EA71D68"/>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Strong"/>
    <w:basedOn w:val="3"/>
    <w:autoRedefine/>
    <w:qFormat/>
    <w:uiPriority w:val="99"/>
    <w:rPr>
      <w:rFonts w:cs="Times New Roman"/>
      <w:b/>
      <w:color w:val="787878"/>
      <w:sz w:val="18"/>
      <w:szCs w:val="18"/>
    </w:rPr>
  </w:style>
  <w:style w:type="character" w:styleId="5">
    <w:name w:val="FollowedHyperlink"/>
    <w:basedOn w:val="3"/>
    <w:autoRedefine/>
    <w:qFormat/>
    <w:uiPriority w:val="99"/>
    <w:rPr>
      <w:rFonts w:cs="Times New Roman"/>
      <w:color w:val="666666"/>
      <w:u w:val="none"/>
    </w:rPr>
  </w:style>
  <w:style w:type="character" w:styleId="6">
    <w:name w:val="Emphasis"/>
    <w:basedOn w:val="3"/>
    <w:autoRedefine/>
    <w:qFormat/>
    <w:uiPriority w:val="99"/>
    <w:rPr>
      <w:rFonts w:cs="Times New Roman"/>
    </w:rPr>
  </w:style>
  <w:style w:type="character" w:styleId="7">
    <w:name w:val="HTML Definition"/>
    <w:basedOn w:val="3"/>
    <w:autoRedefine/>
    <w:qFormat/>
    <w:uiPriority w:val="99"/>
    <w:rPr>
      <w:rFonts w:cs="Times New Roman"/>
    </w:rPr>
  </w:style>
  <w:style w:type="character" w:styleId="8">
    <w:name w:val="HTML Variable"/>
    <w:basedOn w:val="3"/>
    <w:autoRedefine/>
    <w:qFormat/>
    <w:uiPriority w:val="99"/>
    <w:rPr>
      <w:rFonts w:cs="Times New Roman"/>
    </w:rPr>
  </w:style>
  <w:style w:type="character" w:styleId="9">
    <w:name w:val="Hyperlink"/>
    <w:basedOn w:val="3"/>
    <w:autoRedefine/>
    <w:qFormat/>
    <w:uiPriority w:val="99"/>
    <w:rPr>
      <w:rFonts w:cs="Times New Roman"/>
      <w:color w:val="666666"/>
      <w:u w:val="none"/>
    </w:rPr>
  </w:style>
  <w:style w:type="character" w:styleId="10">
    <w:name w:val="HTML Cite"/>
    <w:basedOn w:val="3"/>
    <w:autoRedefine/>
    <w:qFormat/>
    <w:uiPriority w:val="99"/>
    <w:rPr>
      <w:rFonts w:cs="Times New Roman"/>
    </w:rPr>
  </w:style>
  <w:style w:type="character" w:customStyle="1" w:styleId="11">
    <w:name w:val="font11"/>
    <w:basedOn w:val="3"/>
    <w:autoRedefine/>
    <w:qFormat/>
    <w:uiPriority w:val="0"/>
    <w:rPr>
      <w:rFonts w:hint="eastAsia" w:ascii="宋体" w:hAnsi="宋体" w:eastAsia="宋体" w:cs="宋体"/>
      <w:color w:val="000000"/>
      <w:sz w:val="24"/>
      <w:szCs w:val="24"/>
      <w:u w:val="none"/>
    </w:rPr>
  </w:style>
  <w:style w:type="character" w:customStyle="1" w:styleId="12">
    <w:name w:val="font31"/>
    <w:basedOn w:val="3"/>
    <w:autoRedefine/>
    <w:qFormat/>
    <w:uiPriority w:val="0"/>
    <w:rPr>
      <w:rFonts w:hint="eastAsia" w:ascii="宋体" w:hAnsi="宋体" w:eastAsia="宋体" w:cs="宋体"/>
      <w:color w:val="000000"/>
      <w:sz w:val="28"/>
      <w:szCs w:val="28"/>
      <w:u w:val="none"/>
    </w:rPr>
  </w:style>
  <w:style w:type="table" w:customStyle="1" w:styleId="13">
    <w:name w:val="Table Normal"/>
    <w:semiHidden/>
    <w:unhideWhenUsed/>
    <w:qFormat/>
    <w:uiPriority w:val="0"/>
    <w:tblPr>
      <w:tblCellMar>
        <w:top w:w="0" w:type="dxa"/>
        <w:left w:w="0" w:type="dxa"/>
        <w:bottom w:w="0" w:type="dxa"/>
        <w:right w:w="0" w:type="dxa"/>
      </w:tblCellMar>
    </w:tblPr>
  </w:style>
  <w:style w:type="character" w:customStyle="1" w:styleId="14">
    <w:name w:val="font21"/>
    <w:basedOn w:val="3"/>
    <w:uiPriority w:val="0"/>
    <w:rPr>
      <w:rFonts w:hint="eastAsia" w:ascii="宋体" w:hAnsi="宋体" w:eastAsia="宋体" w:cs="宋体"/>
      <w:color w:val="000000"/>
      <w:sz w:val="20"/>
      <w:szCs w:val="20"/>
      <w:u w:val="none"/>
    </w:rPr>
  </w:style>
  <w:style w:type="character" w:customStyle="1" w:styleId="15">
    <w:name w:val="font41"/>
    <w:basedOn w:val="3"/>
    <w:qFormat/>
    <w:uiPriority w:val="0"/>
    <w:rPr>
      <w:rFonts w:hint="eastAsia" w:ascii="宋体" w:hAnsi="宋体" w:eastAsia="宋体" w:cs="宋体"/>
      <w:color w:val="231F20"/>
      <w:sz w:val="20"/>
      <w:szCs w:val="20"/>
      <w:u w:val="none"/>
    </w:rPr>
  </w:style>
  <w:style w:type="character" w:customStyle="1" w:styleId="16">
    <w:name w:val="font61"/>
    <w:basedOn w:val="3"/>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5680</Words>
  <Characters>6057</Characters>
  <Lines>0</Lines>
  <Paragraphs>0</Paragraphs>
  <TotalTime>0</TotalTime>
  <ScaleCrop>false</ScaleCrop>
  <LinksUpToDate>false</LinksUpToDate>
  <CharactersWithSpaces>6635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2025-11-25T08:43:00Z</cp:lastPrinted>
  <dcterms:modified xsi:type="dcterms:W3CDTF">2025-11-28T02:38:58Z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