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51B5FC">
      <w:pPr>
        <w:spacing w:line="500" w:lineRule="exact"/>
        <w:jc w:val="left"/>
        <w:rPr>
          <w:rStyle w:val="8"/>
          <w:rFonts w:ascii="FangSong_GB2312" w:eastAsia="FangSong_GB2312"/>
          <w:b/>
          <w:sz w:val="30"/>
          <w:szCs w:val="30"/>
          <w:highlight w:val="none"/>
        </w:rPr>
      </w:pPr>
      <w:r>
        <w:rPr>
          <w:rStyle w:val="8"/>
          <w:rFonts w:hint="eastAsia" w:ascii="FangSong_GB2312" w:eastAsia="FangSong_GB2312"/>
          <w:b/>
          <w:sz w:val="30"/>
          <w:szCs w:val="30"/>
          <w:highlight w:val="none"/>
          <w:lang w:val="en-US" w:eastAsia="zh-CN"/>
        </w:rPr>
        <w:t>附件1：</w:t>
      </w:r>
      <w:r>
        <w:rPr>
          <w:rStyle w:val="8"/>
          <w:rFonts w:hint="eastAsia" w:ascii="FangSong_GB2312" w:eastAsia="FangSong_GB2312"/>
          <w:b/>
          <w:sz w:val="30"/>
          <w:szCs w:val="30"/>
          <w:highlight w:val="none"/>
        </w:rPr>
        <w:t>报价表</w:t>
      </w:r>
    </w:p>
    <w:p w14:paraId="5C2991B9"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标的一：</w:t>
      </w:r>
    </w:p>
    <w:p w14:paraId="7F0EE8A6">
      <w:pPr>
        <w:pStyle w:val="2"/>
        <w:ind w:left="0" w:leftChars="0" w:firstLine="0" w:firstLineChars="0"/>
        <w:rPr>
          <w:rFonts w:hint="default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投标单位名称：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  <w:t xml:space="preserve">                                       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1274"/>
        <w:gridCol w:w="1589"/>
        <w:gridCol w:w="751"/>
        <w:gridCol w:w="930"/>
        <w:gridCol w:w="1290"/>
        <w:gridCol w:w="1470"/>
        <w:gridCol w:w="1830"/>
      </w:tblGrid>
      <w:tr w14:paraId="61A82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670" w:type="dxa"/>
            <w:gridSpan w:val="8"/>
            <w:noWrap w:val="0"/>
            <w:vAlign w:val="center"/>
          </w:tcPr>
          <w:p w14:paraId="15B78C35">
            <w:pPr>
              <w:pStyle w:val="2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2026年小麦收割及转运作业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投标报价表</w:t>
            </w:r>
          </w:p>
        </w:tc>
      </w:tr>
      <w:tr w14:paraId="78A59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36" w:type="dxa"/>
            <w:noWrap w:val="0"/>
            <w:vAlign w:val="center"/>
          </w:tcPr>
          <w:p w14:paraId="7F9195C6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274" w:type="dxa"/>
            <w:noWrap w:val="0"/>
            <w:vAlign w:val="center"/>
          </w:tcPr>
          <w:p w14:paraId="67C7C778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商品名称</w:t>
            </w:r>
          </w:p>
        </w:tc>
        <w:tc>
          <w:tcPr>
            <w:tcW w:w="1589" w:type="dxa"/>
            <w:noWrap w:val="0"/>
            <w:vAlign w:val="center"/>
          </w:tcPr>
          <w:p w14:paraId="4F3DBE83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规格含量</w:t>
            </w:r>
          </w:p>
        </w:tc>
        <w:tc>
          <w:tcPr>
            <w:tcW w:w="751" w:type="dxa"/>
            <w:noWrap w:val="0"/>
            <w:vAlign w:val="center"/>
          </w:tcPr>
          <w:p w14:paraId="18B8FF8E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930" w:type="dxa"/>
            <w:noWrap w:val="0"/>
            <w:vAlign w:val="center"/>
          </w:tcPr>
          <w:p w14:paraId="0ED343D5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1290" w:type="dxa"/>
            <w:noWrap w:val="0"/>
            <w:vAlign w:val="center"/>
          </w:tcPr>
          <w:p w14:paraId="3275D128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单价</w:t>
            </w:r>
          </w:p>
        </w:tc>
        <w:tc>
          <w:tcPr>
            <w:tcW w:w="1470" w:type="dxa"/>
            <w:noWrap w:val="0"/>
            <w:vAlign w:val="center"/>
          </w:tcPr>
          <w:p w14:paraId="4475212E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总金额</w:t>
            </w:r>
          </w:p>
        </w:tc>
        <w:tc>
          <w:tcPr>
            <w:tcW w:w="1830" w:type="dxa"/>
            <w:noWrap w:val="0"/>
            <w:vAlign w:val="center"/>
          </w:tcPr>
          <w:p w14:paraId="3A5C5BC3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备注</w:t>
            </w:r>
          </w:p>
        </w:tc>
      </w:tr>
      <w:tr w14:paraId="62959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36" w:type="dxa"/>
            <w:noWrap w:val="0"/>
            <w:vAlign w:val="center"/>
          </w:tcPr>
          <w:p w14:paraId="7684CD0C">
            <w:pPr>
              <w:pStyle w:val="2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274" w:type="dxa"/>
            <w:noWrap w:val="0"/>
            <w:vAlign w:val="center"/>
          </w:tcPr>
          <w:p w14:paraId="37738554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小麦收割作业</w:t>
            </w:r>
          </w:p>
          <w:p w14:paraId="11DA7892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（含短途转运）</w:t>
            </w:r>
          </w:p>
        </w:tc>
        <w:tc>
          <w:tcPr>
            <w:tcW w:w="1589" w:type="dxa"/>
            <w:noWrap w:val="0"/>
            <w:vAlign w:val="center"/>
          </w:tcPr>
          <w:p w14:paraId="1289E0B8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不漏割，留茬小于10cm，秸秆粉碎还田，收割抛洒率在国家规定许可范围，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zh-CN" w:eastAsia="zh-CN"/>
              </w:rPr>
              <w:t>符合生产单位收割质量要求，短途转运车辆需持证上岗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。</w:t>
            </w:r>
          </w:p>
        </w:tc>
        <w:tc>
          <w:tcPr>
            <w:tcW w:w="751" w:type="dxa"/>
            <w:noWrap w:val="0"/>
            <w:vAlign w:val="center"/>
          </w:tcPr>
          <w:p w14:paraId="11D0AFBF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亩</w:t>
            </w:r>
          </w:p>
        </w:tc>
        <w:tc>
          <w:tcPr>
            <w:tcW w:w="930" w:type="dxa"/>
            <w:noWrap w:val="0"/>
            <w:vAlign w:val="center"/>
          </w:tcPr>
          <w:p w14:paraId="2D904BCC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2585</w:t>
            </w:r>
          </w:p>
        </w:tc>
        <w:tc>
          <w:tcPr>
            <w:tcW w:w="1290" w:type="dxa"/>
            <w:noWrap w:val="0"/>
            <w:vAlign w:val="center"/>
          </w:tcPr>
          <w:p w14:paraId="429C37AD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2A61AA4D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0F260986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70元/亩</w:t>
            </w:r>
          </w:p>
        </w:tc>
      </w:tr>
      <w:tr w14:paraId="0AD77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0" w:type="dxa"/>
            <w:gridSpan w:val="8"/>
            <w:noWrap w:val="0"/>
            <w:vAlign w:val="top"/>
          </w:tcPr>
          <w:p w14:paraId="194853D9">
            <w:pPr>
              <w:pStyle w:val="2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1.以上报价均包转运费、税费等；</w:t>
            </w:r>
          </w:p>
          <w:p w14:paraId="1A14CBA8">
            <w:pPr>
              <w:pStyle w:val="2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 xml:space="preserve">    2.投标综合价格（包括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税费、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转运费）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如需短途转运价格另议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398AE38E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 xml:space="preserve">    3.投标单价一经填写，不得涂改。</w:t>
            </w:r>
          </w:p>
        </w:tc>
      </w:tr>
    </w:tbl>
    <w:p w14:paraId="1B4E2F44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1614F097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35CE84EE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46E3B68B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3351BA1D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法定代表人或投标代表（签字或盖章）：</w:t>
      </w:r>
    </w:p>
    <w:p w14:paraId="18DA0A2B">
      <w:pPr>
        <w:widowControl/>
        <w:adjustRightInd w:val="0"/>
        <w:snapToGrid w:val="0"/>
        <w:spacing w:after="200" w:line="400" w:lineRule="exact"/>
        <w:ind w:firstLine="4900" w:firstLineChars="1750"/>
        <w:jc w:val="left"/>
        <w:rPr>
          <w:rStyle w:val="8"/>
          <w:rFonts w:ascii="仿宋_GB2312" w:hAnsi="仿宋_GB2312" w:eastAsia="仿宋_GB2312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</w:p>
    <w:p w14:paraId="6532A6C3">
      <w:pPr>
        <w:rPr>
          <w:highlight w:val="none"/>
        </w:rPr>
        <w:sectPr>
          <w:headerReference r:id="rId3" w:type="default"/>
          <w:footerReference r:id="rId4" w:type="default"/>
          <w:pgSz w:w="11905" w:h="16838"/>
          <w:pgMar w:top="1134" w:right="1134" w:bottom="1134" w:left="1134" w:header="851" w:footer="992" w:gutter="0"/>
          <w:pgNumType w:fmt="numberInDash"/>
          <w:cols w:space="720" w:num="1"/>
          <w:docGrid w:type="lines" w:linePitch="312" w:charSpace="0"/>
        </w:sectPr>
      </w:pPr>
    </w:p>
    <w:p w14:paraId="3C816804"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标的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eastAsia="zh-CN"/>
        </w:rPr>
        <w:t>二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：</w:t>
      </w:r>
    </w:p>
    <w:p w14:paraId="24722A65">
      <w:pPr>
        <w:pStyle w:val="2"/>
        <w:ind w:left="0" w:leftChars="0" w:firstLine="0" w:firstLineChars="0"/>
        <w:rPr>
          <w:rFonts w:hint="default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投标单位名称：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  <w:t xml:space="preserve">                                       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"/>
        <w:gridCol w:w="1112"/>
        <w:gridCol w:w="1364"/>
        <w:gridCol w:w="692"/>
        <w:gridCol w:w="884"/>
        <w:gridCol w:w="1124"/>
        <w:gridCol w:w="1269"/>
        <w:gridCol w:w="1557"/>
      </w:tblGrid>
      <w:tr w14:paraId="4A485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670" w:type="dxa"/>
            <w:gridSpan w:val="8"/>
            <w:noWrap w:val="0"/>
            <w:vAlign w:val="center"/>
          </w:tcPr>
          <w:p w14:paraId="1F6AC269">
            <w:pPr>
              <w:pStyle w:val="2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2026年小麦铲车装卸作业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投标报价表</w:t>
            </w:r>
          </w:p>
        </w:tc>
      </w:tr>
      <w:tr w14:paraId="14481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36" w:type="dxa"/>
            <w:noWrap w:val="0"/>
            <w:vAlign w:val="center"/>
          </w:tcPr>
          <w:p w14:paraId="765FA69C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274" w:type="dxa"/>
            <w:noWrap w:val="0"/>
            <w:vAlign w:val="center"/>
          </w:tcPr>
          <w:p w14:paraId="0FBA9AE4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商品名称</w:t>
            </w:r>
          </w:p>
        </w:tc>
        <w:tc>
          <w:tcPr>
            <w:tcW w:w="1589" w:type="dxa"/>
            <w:noWrap w:val="0"/>
            <w:vAlign w:val="center"/>
          </w:tcPr>
          <w:p w14:paraId="4F1644D5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规格含量</w:t>
            </w:r>
          </w:p>
        </w:tc>
        <w:tc>
          <w:tcPr>
            <w:tcW w:w="751" w:type="dxa"/>
            <w:noWrap w:val="0"/>
            <w:vAlign w:val="center"/>
          </w:tcPr>
          <w:p w14:paraId="19D10886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930" w:type="dxa"/>
            <w:noWrap w:val="0"/>
            <w:vAlign w:val="center"/>
          </w:tcPr>
          <w:p w14:paraId="2731D220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1290" w:type="dxa"/>
            <w:noWrap w:val="0"/>
            <w:vAlign w:val="center"/>
          </w:tcPr>
          <w:p w14:paraId="39892A8D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单价</w:t>
            </w:r>
          </w:p>
        </w:tc>
        <w:tc>
          <w:tcPr>
            <w:tcW w:w="1470" w:type="dxa"/>
            <w:noWrap w:val="0"/>
            <w:vAlign w:val="center"/>
          </w:tcPr>
          <w:p w14:paraId="5AF564FB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总金额</w:t>
            </w:r>
          </w:p>
        </w:tc>
        <w:tc>
          <w:tcPr>
            <w:tcW w:w="1830" w:type="dxa"/>
            <w:noWrap w:val="0"/>
            <w:vAlign w:val="center"/>
          </w:tcPr>
          <w:p w14:paraId="0F013B5D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备注</w:t>
            </w:r>
          </w:p>
        </w:tc>
      </w:tr>
      <w:tr w14:paraId="7F6F9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36" w:type="dxa"/>
            <w:noWrap w:val="0"/>
            <w:vAlign w:val="center"/>
          </w:tcPr>
          <w:p w14:paraId="3C910755">
            <w:pPr>
              <w:pStyle w:val="2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274" w:type="dxa"/>
            <w:noWrap w:val="0"/>
            <w:vAlign w:val="center"/>
          </w:tcPr>
          <w:p w14:paraId="2F2F1097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小麦铲车装卸作业</w:t>
            </w:r>
          </w:p>
        </w:tc>
        <w:tc>
          <w:tcPr>
            <w:tcW w:w="1589" w:type="dxa"/>
            <w:noWrap w:val="0"/>
            <w:vAlign w:val="center"/>
          </w:tcPr>
          <w:p w14:paraId="79C5620F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小麦中转堆放和装卸作业</w:t>
            </w:r>
          </w:p>
        </w:tc>
        <w:tc>
          <w:tcPr>
            <w:tcW w:w="751" w:type="dxa"/>
            <w:noWrap w:val="0"/>
            <w:vAlign w:val="center"/>
          </w:tcPr>
          <w:p w14:paraId="561AF91F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吨</w:t>
            </w:r>
          </w:p>
        </w:tc>
        <w:tc>
          <w:tcPr>
            <w:tcW w:w="930" w:type="dxa"/>
            <w:noWrap w:val="0"/>
            <w:vAlign w:val="center"/>
          </w:tcPr>
          <w:p w14:paraId="2D01863A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1294</w:t>
            </w:r>
          </w:p>
        </w:tc>
        <w:tc>
          <w:tcPr>
            <w:tcW w:w="1290" w:type="dxa"/>
            <w:noWrap w:val="0"/>
            <w:vAlign w:val="center"/>
          </w:tcPr>
          <w:p w14:paraId="793EE29A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1000F6CD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4D4A46C5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10元/吨</w:t>
            </w:r>
          </w:p>
        </w:tc>
      </w:tr>
      <w:tr w14:paraId="0704C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0" w:type="dxa"/>
            <w:gridSpan w:val="8"/>
            <w:noWrap w:val="0"/>
            <w:vAlign w:val="top"/>
          </w:tcPr>
          <w:p w14:paraId="0D7B1493">
            <w:pPr>
              <w:pStyle w:val="2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1.以上报价均包转运费、税费等；</w:t>
            </w:r>
          </w:p>
          <w:p w14:paraId="21AA4592">
            <w:pPr>
              <w:pStyle w:val="2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 xml:space="preserve">    2.投标综合价格（包括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税费、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转运费）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如需短途转运价格另议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6AFB1074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 xml:space="preserve">    3.投标单价一经填写，不得涂改。</w:t>
            </w:r>
          </w:p>
        </w:tc>
      </w:tr>
    </w:tbl>
    <w:p w14:paraId="17DDE037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  <w:bookmarkStart w:id="0" w:name="_GoBack"/>
      <w:bookmarkEnd w:id="0"/>
    </w:p>
    <w:p w14:paraId="427C79A9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7EA84049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255BD65D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7B934B8F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法定代表人或投标代表（签字或盖章）：</w:t>
      </w:r>
    </w:p>
    <w:p w14:paraId="7968E600">
      <w:pPr>
        <w:ind w:firstLine="4200" w:firstLineChars="1500"/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8BCAC3A2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16FCE4">
    <w:pPr>
      <w:pStyle w:val="4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EA07BC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EA07BC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1D9F3A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564CF3"/>
    <w:rsid w:val="17564CF3"/>
    <w:rsid w:val="387429CD"/>
    <w:rsid w:val="401D5F19"/>
    <w:rsid w:val="43486024"/>
    <w:rsid w:val="5CB502D2"/>
    <w:rsid w:val="70E52B71"/>
    <w:rsid w:val="7BA1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sz w:val="18"/>
      <w:szCs w:val="18"/>
    </w:rPr>
  </w:style>
  <w:style w:type="character" w:customStyle="1" w:styleId="8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393</Words>
  <Characters>415</Characters>
  <Lines>0</Lines>
  <Paragraphs>0</Paragraphs>
  <TotalTime>7</TotalTime>
  <ScaleCrop>false</ScaleCrop>
  <LinksUpToDate>false</LinksUpToDate>
  <CharactersWithSpaces>453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2024-03-20T09:12:00Z</dcterms:created>
  <dc:creator>姜姝妍</dc:creator>
  <cp:lastModifiedBy>蒋宏</cp:lastModifiedBy>
  <dcterms:modified xsi:type="dcterms:W3CDTF">2026-04-28T07:24:08Z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49718DB7C8CB4F3DA91943ACEFB95D1A_11</vt:lpwstr>
  </property>
  <property fmtid="{D5CDD505-2E9C-101B-9397-08002B2CF9AE}" pid="4" name="KSOTemplateDocerSaveRecord">
    <vt:lpwstr>eyJoZGlkIjoiOWJlMWQ1MGJlNDBkYWVhZDMyYzQ4YTQwNjkzMzM3OGQiLCJ1c2VySWQiOiIxNzE3NzgyNTUzIn0=</vt:lpwstr>
  </property>
</Properties>
</file>