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6D1A2">
      <w:pPr>
        <w:spacing w:line="500" w:lineRule="exact"/>
        <w:jc w:val="left"/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报价表</w:t>
      </w:r>
    </w:p>
    <w:p w14:paraId="10597913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465F8300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none"/>
          <w:lang w:val="en-US" w:eastAsia="zh-CN"/>
        </w:rPr>
        <w:t xml:space="preserve">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347"/>
        <w:gridCol w:w="870"/>
        <w:gridCol w:w="1320"/>
        <w:gridCol w:w="1353"/>
        <w:gridCol w:w="1470"/>
        <w:gridCol w:w="1302"/>
      </w:tblGrid>
      <w:tr w14:paraId="67D2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 w14:paraId="7B68C433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无人机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撒肥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6B1E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245D8CE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602E6F5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347" w:type="dxa"/>
            <w:noWrap w:val="0"/>
            <w:vAlign w:val="center"/>
          </w:tcPr>
          <w:p w14:paraId="2815115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 w14:paraId="5E4A6DD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 w14:paraId="3A4FC39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53" w:type="dxa"/>
            <w:noWrap w:val="0"/>
            <w:vAlign w:val="center"/>
          </w:tcPr>
          <w:p w14:paraId="2958D04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 w14:paraId="55C8F42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302" w:type="dxa"/>
            <w:noWrap w:val="0"/>
            <w:vAlign w:val="center"/>
          </w:tcPr>
          <w:p w14:paraId="6E64CE9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249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121EEAC9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594B63D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无人机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撒肥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</w:p>
        </w:tc>
        <w:tc>
          <w:tcPr>
            <w:tcW w:w="1347" w:type="dxa"/>
            <w:noWrap w:val="0"/>
            <w:vAlign w:val="center"/>
          </w:tcPr>
          <w:p w14:paraId="6D0395F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均匀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撒肥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按照甲方要求进行作业。</w:t>
            </w:r>
          </w:p>
        </w:tc>
        <w:tc>
          <w:tcPr>
            <w:tcW w:w="870" w:type="dxa"/>
            <w:noWrap w:val="0"/>
            <w:vAlign w:val="center"/>
          </w:tcPr>
          <w:p w14:paraId="31F3D0D3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包</w:t>
            </w:r>
          </w:p>
        </w:tc>
        <w:tc>
          <w:tcPr>
            <w:tcW w:w="1320" w:type="dxa"/>
            <w:noWrap w:val="0"/>
            <w:vAlign w:val="center"/>
          </w:tcPr>
          <w:p w14:paraId="5F1C2170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13913</w:t>
            </w:r>
          </w:p>
        </w:tc>
        <w:tc>
          <w:tcPr>
            <w:tcW w:w="1353" w:type="dxa"/>
            <w:noWrap w:val="0"/>
            <w:vAlign w:val="center"/>
          </w:tcPr>
          <w:p w14:paraId="35E1E13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1B5529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4D6F3087"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限价：</w:t>
            </w:r>
          </w:p>
          <w:p w14:paraId="16B925DB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22元/包</w:t>
            </w:r>
          </w:p>
        </w:tc>
      </w:tr>
      <w:tr w14:paraId="094A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 w14:paraId="44BDEBC8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包含税费、肥料装卸费、转运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费用等；</w:t>
            </w:r>
          </w:p>
          <w:p w14:paraId="03706FA8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.投标单价一经填写，不得涂改。</w:t>
            </w:r>
          </w:p>
        </w:tc>
      </w:tr>
    </w:tbl>
    <w:p w14:paraId="266C7878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7D08DE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D45BB5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043CEB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6999D9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3FBA529D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03B15A94">
      <w:pPr>
        <w:rPr>
          <w:highlight w:val="none"/>
        </w:r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 w14:paraId="7C5F7FB1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717F095E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none"/>
          <w:lang w:val="en-US" w:eastAsia="zh-CN"/>
        </w:rPr>
        <w:t xml:space="preserve">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125"/>
        <w:gridCol w:w="1340"/>
        <w:gridCol w:w="820"/>
        <w:gridCol w:w="1092"/>
        <w:gridCol w:w="1052"/>
        <w:gridCol w:w="1377"/>
        <w:gridCol w:w="1195"/>
      </w:tblGrid>
      <w:tr w14:paraId="21B16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8522" w:type="dxa"/>
            <w:gridSpan w:val="8"/>
            <w:noWrap w:val="0"/>
            <w:vAlign w:val="center"/>
          </w:tcPr>
          <w:p w14:paraId="379350E6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无人机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打药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3F740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21" w:type="dxa"/>
            <w:noWrap w:val="0"/>
            <w:vAlign w:val="center"/>
          </w:tcPr>
          <w:p w14:paraId="7FA18FC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25" w:type="dxa"/>
            <w:noWrap w:val="0"/>
            <w:vAlign w:val="center"/>
          </w:tcPr>
          <w:p w14:paraId="5598502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340" w:type="dxa"/>
            <w:noWrap w:val="0"/>
            <w:vAlign w:val="center"/>
          </w:tcPr>
          <w:p w14:paraId="1B59AE8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820" w:type="dxa"/>
            <w:noWrap w:val="0"/>
            <w:vAlign w:val="center"/>
          </w:tcPr>
          <w:p w14:paraId="66544A3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092" w:type="dxa"/>
            <w:noWrap w:val="0"/>
            <w:vAlign w:val="center"/>
          </w:tcPr>
          <w:p w14:paraId="2E71FB6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052" w:type="dxa"/>
            <w:noWrap w:val="0"/>
            <w:vAlign w:val="center"/>
          </w:tcPr>
          <w:p w14:paraId="7917A8D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377" w:type="dxa"/>
            <w:noWrap w:val="0"/>
            <w:vAlign w:val="center"/>
          </w:tcPr>
          <w:p w14:paraId="4DCE170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195" w:type="dxa"/>
            <w:noWrap w:val="0"/>
            <w:vAlign w:val="center"/>
          </w:tcPr>
          <w:p w14:paraId="58F011D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22647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21" w:type="dxa"/>
            <w:noWrap w:val="0"/>
            <w:vAlign w:val="center"/>
          </w:tcPr>
          <w:p w14:paraId="732EF568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25" w:type="dxa"/>
            <w:noWrap w:val="0"/>
            <w:vAlign w:val="center"/>
          </w:tcPr>
          <w:p w14:paraId="6394EAE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zh-CN" w:eastAsia="zh-CN"/>
              </w:rPr>
              <w:t>无人机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打药</w:t>
            </w:r>
          </w:p>
        </w:tc>
        <w:tc>
          <w:tcPr>
            <w:tcW w:w="1340" w:type="dxa"/>
            <w:noWrap w:val="0"/>
            <w:vAlign w:val="center"/>
          </w:tcPr>
          <w:p w14:paraId="1F8B2433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均匀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打药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按照甲方要求进行作业。</w:t>
            </w:r>
          </w:p>
        </w:tc>
        <w:tc>
          <w:tcPr>
            <w:tcW w:w="820" w:type="dxa"/>
            <w:noWrap w:val="0"/>
            <w:vAlign w:val="center"/>
          </w:tcPr>
          <w:p w14:paraId="3427CBF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升</w:t>
            </w:r>
          </w:p>
        </w:tc>
        <w:tc>
          <w:tcPr>
            <w:tcW w:w="1092" w:type="dxa"/>
            <w:noWrap w:val="0"/>
            <w:vAlign w:val="center"/>
          </w:tcPr>
          <w:p w14:paraId="3BF1EEC3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232344</w:t>
            </w:r>
          </w:p>
        </w:tc>
        <w:tc>
          <w:tcPr>
            <w:tcW w:w="1052" w:type="dxa"/>
            <w:noWrap w:val="0"/>
            <w:vAlign w:val="center"/>
          </w:tcPr>
          <w:p w14:paraId="0A40DDF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72A94D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195" w:type="dxa"/>
            <w:noWrap w:val="0"/>
            <w:vAlign w:val="center"/>
          </w:tcPr>
          <w:p w14:paraId="3A441E9D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1.0元/升</w:t>
            </w:r>
          </w:p>
        </w:tc>
      </w:tr>
      <w:tr w14:paraId="13AF5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4A5423E1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包含税费、农药装卸费、转运费用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等；</w:t>
            </w:r>
          </w:p>
          <w:p w14:paraId="35D0CD0E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.投标单价一经填写，不得涂改。</w:t>
            </w:r>
          </w:p>
        </w:tc>
      </w:tr>
    </w:tbl>
    <w:p w14:paraId="68688F95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B2EE93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E9C3295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C64B84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E48F79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9C13C75"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34BDC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585DD1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Kn6Sss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85DD1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0355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A1BF7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A1BF7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234FB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46B1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B455FF9"/>
    <w:rsid w:val="1BBD2FC6"/>
    <w:rsid w:val="23E44185"/>
    <w:rsid w:val="2AEE3666"/>
    <w:rsid w:val="2BC46961"/>
    <w:rsid w:val="375D0E50"/>
    <w:rsid w:val="37847BE9"/>
    <w:rsid w:val="3C3A452B"/>
    <w:rsid w:val="42E94A04"/>
    <w:rsid w:val="46B72324"/>
    <w:rsid w:val="4F8A4F74"/>
    <w:rsid w:val="5EF444E0"/>
    <w:rsid w:val="659E1B6B"/>
    <w:rsid w:val="68726DAC"/>
    <w:rsid w:val="6BAA4756"/>
    <w:rsid w:val="78A6459B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340</Characters>
  <Lines>0</Lines>
  <Paragraphs>0</Paragraphs>
  <TotalTime>0</TotalTime>
  <ScaleCrop>false</ScaleCrop>
  <LinksUpToDate>false</LinksUpToDate>
  <CharactersWithSpaces>449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2026-04-29T07:00:54Z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